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</w:tblGrid>
      <w:tr w:rsidR="00776E38" w:rsidTr="00B51FE8">
        <w:trPr>
          <w:trHeight w:val="1172"/>
          <w:jc w:val="center"/>
        </w:trPr>
        <w:tc>
          <w:tcPr>
            <w:tcW w:w="1418" w:type="dxa"/>
          </w:tcPr>
          <w:p w:rsidR="00776E38" w:rsidRDefault="00946C23" w:rsidP="00946C23">
            <w:pPr>
              <w:pStyle w:val="a3"/>
              <w:widowControl w:val="0"/>
              <w:tabs>
                <w:tab w:val="clear" w:pos="4153"/>
                <w:tab w:val="clear" w:pos="8306"/>
              </w:tabs>
            </w:pPr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0" t="0" r="0" b="9525"/>
                  <wp:docPr id="1" name="Рисунок 1" descr="Герб 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838" w:rsidRDefault="00373838" w:rsidP="00F95D7E">
      <w:pPr>
        <w:widowControl w:val="0"/>
      </w:pP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ЦЕНТРАЛЬНАЯ ИЗБИРАТЕЛЬНАЯ КОМИССИЯ</w:t>
      </w: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rPr>
          <w:sz w:val="28"/>
        </w:rPr>
      </w:pP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D649A" w:rsidRPr="006D649A" w:rsidTr="006D649A">
        <w:tc>
          <w:tcPr>
            <w:tcW w:w="4672" w:type="dxa"/>
          </w:tcPr>
          <w:p w:rsidR="006D649A" w:rsidRPr="006D649A" w:rsidRDefault="006A67D1" w:rsidP="00706584">
            <w:pPr>
              <w:pStyle w:val="a3"/>
              <w:widowControl w:val="0"/>
              <w:tabs>
                <w:tab w:val="clear" w:pos="4153"/>
                <w:tab w:val="clear" w:pos="8306"/>
              </w:tabs>
              <w:rPr>
                <w:sz w:val="28"/>
              </w:rPr>
            </w:pPr>
            <w:r>
              <w:rPr>
                <w:sz w:val="28"/>
              </w:rPr>
              <w:t>22</w:t>
            </w:r>
            <w:r w:rsidR="00D12A2E">
              <w:rPr>
                <w:sz w:val="28"/>
              </w:rPr>
              <w:t xml:space="preserve"> </w:t>
            </w:r>
            <w:r w:rsidR="00706584">
              <w:rPr>
                <w:sz w:val="28"/>
              </w:rPr>
              <w:t>июля</w:t>
            </w:r>
            <w:r w:rsidR="007E1CC7">
              <w:rPr>
                <w:sz w:val="28"/>
              </w:rPr>
              <w:t xml:space="preserve"> </w:t>
            </w:r>
            <w:r w:rsidR="006D649A" w:rsidRPr="006D649A">
              <w:rPr>
                <w:sz w:val="28"/>
              </w:rPr>
              <w:t>201</w:t>
            </w:r>
            <w:r w:rsidR="00706584">
              <w:rPr>
                <w:sz w:val="28"/>
              </w:rPr>
              <w:t>9</w:t>
            </w:r>
            <w:r w:rsidR="007E1CC7">
              <w:rPr>
                <w:sz w:val="28"/>
              </w:rPr>
              <w:t> </w:t>
            </w:r>
            <w:r w:rsidR="006D649A" w:rsidRPr="006D649A">
              <w:rPr>
                <w:sz w:val="28"/>
              </w:rPr>
              <w:t>г.</w:t>
            </w:r>
          </w:p>
        </w:tc>
        <w:tc>
          <w:tcPr>
            <w:tcW w:w="4672" w:type="dxa"/>
          </w:tcPr>
          <w:p w:rsidR="006D649A" w:rsidRPr="006D649A" w:rsidRDefault="006D649A" w:rsidP="006A67D1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right"/>
              <w:rPr>
                <w:sz w:val="28"/>
              </w:rPr>
            </w:pPr>
            <w:r w:rsidRPr="006D649A">
              <w:rPr>
                <w:sz w:val="28"/>
              </w:rPr>
              <w:t>№</w:t>
            </w:r>
            <w:r w:rsidR="00706584">
              <w:rPr>
                <w:sz w:val="28"/>
              </w:rPr>
              <w:t> </w:t>
            </w:r>
            <w:r w:rsidR="006A67D1">
              <w:rPr>
                <w:sz w:val="28"/>
              </w:rPr>
              <w:t>71/543</w:t>
            </w:r>
          </w:p>
        </w:tc>
      </w:tr>
    </w:tbl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г. Казань</w:t>
      </w:r>
    </w:p>
    <w:p w:rsidR="00373838" w:rsidRDefault="00373838" w:rsidP="00F95D7E">
      <w:pPr>
        <w:pStyle w:val="a3"/>
        <w:widowControl w:val="0"/>
        <w:tabs>
          <w:tab w:val="clear" w:pos="4153"/>
          <w:tab w:val="clear" w:pos="8306"/>
        </w:tabs>
        <w:ind w:firstLine="567"/>
        <w:jc w:val="center"/>
        <w:rPr>
          <w:sz w:val="22"/>
        </w:rPr>
      </w:pPr>
    </w:p>
    <w:p w:rsidR="007E1CC7" w:rsidRDefault="007E1CC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1756E9">
        <w:rPr>
          <w:b/>
          <w:sz w:val="28"/>
        </w:rPr>
        <w:t>О</w:t>
      </w:r>
      <w:r>
        <w:rPr>
          <w:b/>
          <w:sz w:val="28"/>
        </w:rPr>
        <w:t xml:space="preserve"> контроле за использованием</w:t>
      </w:r>
      <w:r w:rsidRPr="001756E9">
        <w:rPr>
          <w:b/>
          <w:sz w:val="28"/>
        </w:rPr>
        <w:t xml:space="preserve"> регионального фрагмента</w:t>
      </w:r>
    </w:p>
    <w:p w:rsidR="00924D87" w:rsidRDefault="007E1CC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1756E9">
        <w:rPr>
          <w:b/>
          <w:sz w:val="28"/>
        </w:rPr>
        <w:t>ГАС «Выборы»</w:t>
      </w:r>
      <w:r>
        <w:rPr>
          <w:b/>
          <w:sz w:val="28"/>
        </w:rPr>
        <w:t xml:space="preserve"> </w:t>
      </w:r>
      <w:r w:rsidRPr="001756E9">
        <w:rPr>
          <w:b/>
          <w:sz w:val="28"/>
        </w:rPr>
        <w:t>на территории Республики Татарстан</w:t>
      </w:r>
    </w:p>
    <w:p w:rsidR="00924D87" w:rsidRDefault="007E1CC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1756E9">
        <w:rPr>
          <w:b/>
          <w:sz w:val="28"/>
          <w:szCs w:val="28"/>
        </w:rPr>
        <w:t xml:space="preserve">при подготовке и проведении выборов </w:t>
      </w:r>
      <w:r w:rsidR="00093E67">
        <w:rPr>
          <w:b/>
          <w:sz w:val="28"/>
          <w:szCs w:val="28"/>
        </w:rPr>
        <w:t>депутатов</w:t>
      </w:r>
    </w:p>
    <w:p w:rsidR="007E1CC7" w:rsidRDefault="00093E6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1756E9">
        <w:rPr>
          <w:b/>
          <w:sz w:val="28"/>
        </w:rPr>
        <w:t xml:space="preserve">Государственного Совета Республики Татарстан </w:t>
      </w:r>
      <w:r>
        <w:rPr>
          <w:b/>
          <w:sz w:val="28"/>
        </w:rPr>
        <w:t>шестого</w:t>
      </w:r>
      <w:r w:rsidRPr="001756E9">
        <w:rPr>
          <w:b/>
          <w:sz w:val="28"/>
        </w:rPr>
        <w:t xml:space="preserve"> созыва</w:t>
      </w:r>
    </w:p>
    <w:p w:rsidR="00093E67" w:rsidRDefault="00093E6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E23AF7" w:rsidRPr="001756E9" w:rsidRDefault="00E23AF7" w:rsidP="007E1CC7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0C599A" w:rsidRDefault="000C599A" w:rsidP="004707D1">
      <w:pPr>
        <w:shd w:val="clear" w:color="auto" w:fill="FFFFFF"/>
        <w:spacing w:line="360" w:lineRule="auto"/>
        <w:ind w:right="-2" w:firstLine="709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В целях информационного обеспечения деятельности избирательных комиссий всех </w:t>
      </w:r>
      <w:r>
        <w:rPr>
          <w:color w:val="000000"/>
          <w:spacing w:val="-3"/>
          <w:sz w:val="28"/>
        </w:rPr>
        <w:t>уровней, эффективного использования средств автоматизации, телекоммуникаций, информаци</w:t>
      </w:r>
      <w:r>
        <w:rPr>
          <w:color w:val="000000"/>
          <w:spacing w:val="-2"/>
          <w:sz w:val="28"/>
        </w:rPr>
        <w:t>онных ресурсов и кадрового потенциала Государственной автоматизированной системы Рос</w:t>
      </w:r>
      <w:r>
        <w:rPr>
          <w:color w:val="000000"/>
          <w:spacing w:val="-1"/>
          <w:sz w:val="28"/>
        </w:rPr>
        <w:t>сийской Федерации «Выборы», а также во исполнение</w:t>
      </w:r>
      <w:r w:rsidR="00304B8C">
        <w:rPr>
          <w:color w:val="000000"/>
          <w:spacing w:val="-1"/>
          <w:sz w:val="28"/>
        </w:rPr>
        <w:t xml:space="preserve"> </w:t>
      </w:r>
      <w:r>
        <w:rPr>
          <w:sz w:val="28"/>
        </w:rPr>
        <w:t>Федерального закона</w:t>
      </w:r>
      <w:r>
        <w:t xml:space="preserve"> </w:t>
      </w:r>
      <w:r>
        <w:rPr>
          <w:sz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10 января 2003 года № 20-ФЗ «О Государственной автоматизированной системе Российской Федерации «Выборы»</w:t>
      </w:r>
      <w:r w:rsidR="00304B8C">
        <w:rPr>
          <w:color w:val="000000"/>
          <w:spacing w:val="-1"/>
          <w:sz w:val="28"/>
        </w:rPr>
        <w:t xml:space="preserve">, </w:t>
      </w:r>
      <w:r w:rsidR="00093E67" w:rsidRPr="00093E67">
        <w:rPr>
          <w:color w:val="000000"/>
          <w:spacing w:val="-1"/>
          <w:sz w:val="28"/>
        </w:rPr>
        <w:t>Избирательного к</w:t>
      </w:r>
      <w:r w:rsidR="00E11395">
        <w:rPr>
          <w:color w:val="000000"/>
          <w:spacing w:val="-1"/>
          <w:sz w:val="28"/>
        </w:rPr>
        <w:t xml:space="preserve">одекса Республики Татарстан от </w:t>
      </w:r>
      <w:r w:rsidR="00093E67" w:rsidRPr="00093E67">
        <w:rPr>
          <w:color w:val="000000"/>
          <w:spacing w:val="-1"/>
          <w:sz w:val="28"/>
        </w:rPr>
        <w:t>7</w:t>
      </w:r>
      <w:r w:rsidR="00093E67">
        <w:rPr>
          <w:color w:val="000000"/>
          <w:spacing w:val="-1"/>
          <w:sz w:val="28"/>
        </w:rPr>
        <w:t xml:space="preserve"> мая </w:t>
      </w:r>
      <w:r w:rsidR="00093E67" w:rsidRPr="00093E67">
        <w:rPr>
          <w:color w:val="000000"/>
          <w:spacing w:val="-1"/>
          <w:sz w:val="28"/>
        </w:rPr>
        <w:t xml:space="preserve">2007 </w:t>
      </w:r>
      <w:r w:rsidR="00093E67">
        <w:rPr>
          <w:color w:val="000000"/>
          <w:spacing w:val="-1"/>
          <w:sz w:val="28"/>
        </w:rPr>
        <w:t xml:space="preserve">года </w:t>
      </w:r>
      <w:r w:rsidR="00093E67" w:rsidRPr="00093E67">
        <w:rPr>
          <w:color w:val="000000"/>
          <w:spacing w:val="-1"/>
          <w:sz w:val="28"/>
        </w:rPr>
        <w:t>№</w:t>
      </w:r>
      <w:r w:rsidR="00093E67">
        <w:rPr>
          <w:color w:val="000000"/>
          <w:spacing w:val="-1"/>
          <w:sz w:val="28"/>
        </w:rPr>
        <w:t> </w:t>
      </w:r>
      <w:r w:rsidR="00093E67" w:rsidRPr="00093E67">
        <w:rPr>
          <w:color w:val="000000"/>
          <w:spacing w:val="-1"/>
          <w:sz w:val="28"/>
        </w:rPr>
        <w:t xml:space="preserve">21-ЗРТ </w:t>
      </w:r>
      <w:r w:rsidR="0058084C">
        <w:rPr>
          <w:color w:val="000000"/>
          <w:spacing w:val="-1"/>
          <w:sz w:val="28"/>
        </w:rPr>
        <w:t>и</w:t>
      </w:r>
      <w:r>
        <w:rPr>
          <w:color w:val="000000"/>
          <w:spacing w:val="-1"/>
          <w:sz w:val="28"/>
        </w:rPr>
        <w:t xml:space="preserve"> иных нормативных документов </w:t>
      </w:r>
      <w:r>
        <w:rPr>
          <w:color w:val="000000"/>
          <w:spacing w:val="-4"/>
          <w:sz w:val="28"/>
        </w:rPr>
        <w:t>Центральная избирательная комиссия Республики Татарстан</w:t>
      </w:r>
      <w:r w:rsidR="00253E12">
        <w:rPr>
          <w:color w:val="000000"/>
          <w:spacing w:val="-4"/>
          <w:sz w:val="28"/>
        </w:rPr>
        <w:t xml:space="preserve"> </w:t>
      </w:r>
      <w:r>
        <w:rPr>
          <w:color w:val="000000"/>
          <w:spacing w:val="-10"/>
          <w:sz w:val="28"/>
        </w:rPr>
        <w:t>п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о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с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т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а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н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о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в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л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я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е</w:t>
      </w:r>
      <w:r w:rsidR="00253E12">
        <w:rPr>
          <w:color w:val="000000"/>
          <w:spacing w:val="-10"/>
          <w:sz w:val="28"/>
        </w:rPr>
        <w:t> </w:t>
      </w:r>
      <w:r>
        <w:rPr>
          <w:color w:val="000000"/>
          <w:spacing w:val="-10"/>
          <w:sz w:val="28"/>
        </w:rPr>
        <w:t>т:</w:t>
      </w:r>
    </w:p>
    <w:p w:rsidR="000C599A" w:rsidRDefault="008F763F" w:rsidP="00093E67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60" w:lineRule="auto"/>
        <w:ind w:left="28" w:firstLine="681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 </w:t>
      </w:r>
      <w:r w:rsidR="000C599A">
        <w:rPr>
          <w:color w:val="000000"/>
          <w:spacing w:val="4"/>
          <w:sz w:val="28"/>
        </w:rPr>
        <w:t xml:space="preserve">При подготовке и проведении </w:t>
      </w:r>
      <w:r w:rsidR="000C599A">
        <w:rPr>
          <w:sz w:val="28"/>
        </w:rPr>
        <w:t xml:space="preserve">выборов </w:t>
      </w:r>
      <w:r w:rsidR="00093E67">
        <w:rPr>
          <w:sz w:val="28"/>
        </w:rPr>
        <w:t xml:space="preserve">депутатов </w:t>
      </w:r>
      <w:r w:rsidR="00093E67" w:rsidRPr="00093E67">
        <w:rPr>
          <w:sz w:val="28"/>
        </w:rPr>
        <w:t xml:space="preserve">Государственного Совета Республики Татарстан шестого созыва </w:t>
      </w:r>
      <w:r w:rsidR="000C599A">
        <w:rPr>
          <w:color w:val="000000"/>
          <w:spacing w:val="4"/>
          <w:sz w:val="28"/>
        </w:rPr>
        <w:t xml:space="preserve">использовать региональный </w:t>
      </w:r>
      <w:r w:rsidR="000C599A">
        <w:rPr>
          <w:color w:val="000000"/>
          <w:spacing w:val="-1"/>
          <w:sz w:val="28"/>
        </w:rPr>
        <w:t>фрагмент ГАС «Выборы» в соответствии с нормативными документами Федерального цен</w:t>
      </w:r>
      <w:r w:rsidR="000C599A">
        <w:rPr>
          <w:color w:val="000000"/>
          <w:spacing w:val="-5"/>
          <w:sz w:val="28"/>
        </w:rPr>
        <w:t>тра информатизации при ЦИК России.</w:t>
      </w:r>
    </w:p>
    <w:p w:rsidR="000C599A" w:rsidRDefault="008F763F" w:rsidP="004707D1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360" w:lineRule="auto"/>
        <w:ind w:left="28" w:firstLine="681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  <w:r w:rsidR="000C599A">
        <w:rPr>
          <w:color w:val="000000"/>
          <w:sz w:val="28"/>
        </w:rPr>
        <w:t xml:space="preserve">Образовать группу </w:t>
      </w:r>
      <w:r w:rsidR="0080710E">
        <w:rPr>
          <w:color w:val="000000"/>
          <w:sz w:val="28"/>
        </w:rPr>
        <w:t xml:space="preserve">для </w:t>
      </w:r>
      <w:r w:rsidR="000C599A">
        <w:rPr>
          <w:color w:val="000000"/>
          <w:sz w:val="28"/>
        </w:rPr>
        <w:t xml:space="preserve">контроля за использованием </w:t>
      </w:r>
      <w:r w:rsidR="0080710E">
        <w:rPr>
          <w:color w:val="000000"/>
          <w:sz w:val="28"/>
        </w:rPr>
        <w:t xml:space="preserve">комплекса средств автоматизации </w:t>
      </w:r>
      <w:r w:rsidR="000C599A">
        <w:rPr>
          <w:color w:val="000000"/>
          <w:sz w:val="28"/>
        </w:rPr>
        <w:t xml:space="preserve">ГАС «Выборы» </w:t>
      </w:r>
      <w:r w:rsidR="0080710E">
        <w:rPr>
          <w:color w:val="000000"/>
          <w:sz w:val="28"/>
        </w:rPr>
        <w:t xml:space="preserve">Центральной избирательной комиссии </w:t>
      </w:r>
      <w:r w:rsidR="0080710E">
        <w:rPr>
          <w:color w:val="000000"/>
          <w:sz w:val="28"/>
        </w:rPr>
        <w:lastRenderedPageBreak/>
        <w:t xml:space="preserve">Республики Татарстан </w:t>
      </w:r>
      <w:r w:rsidR="000C599A">
        <w:rPr>
          <w:color w:val="000000"/>
          <w:sz w:val="28"/>
        </w:rPr>
        <w:t xml:space="preserve">из числа членов </w:t>
      </w:r>
      <w:r w:rsidR="000C599A">
        <w:rPr>
          <w:color w:val="000000"/>
          <w:spacing w:val="-4"/>
          <w:sz w:val="28"/>
        </w:rPr>
        <w:t xml:space="preserve">Центральной избирательной комиссии Республики Татарстан </w:t>
      </w:r>
      <w:r w:rsidR="00AA0B73">
        <w:rPr>
          <w:color w:val="000000"/>
          <w:spacing w:val="-4"/>
          <w:sz w:val="28"/>
        </w:rPr>
        <w:t>(прилагается).</w:t>
      </w:r>
    </w:p>
    <w:p w:rsidR="000C599A" w:rsidRDefault="000C599A" w:rsidP="004707D1">
      <w:pPr>
        <w:spacing w:line="360" w:lineRule="auto"/>
        <w:ind w:firstLine="720"/>
        <w:jc w:val="both"/>
        <w:rPr>
          <w:sz w:val="28"/>
        </w:rPr>
      </w:pPr>
      <w:r>
        <w:rPr>
          <w:color w:val="000000"/>
          <w:sz w:val="28"/>
        </w:rPr>
        <w:t>3.</w:t>
      </w:r>
      <w:r w:rsidR="008F763F">
        <w:rPr>
          <w:color w:val="000000"/>
          <w:sz w:val="28"/>
        </w:rPr>
        <w:t> </w:t>
      </w:r>
      <w:r w:rsidR="00B66F82">
        <w:rPr>
          <w:color w:val="000000"/>
          <w:sz w:val="28"/>
        </w:rPr>
        <w:t xml:space="preserve">Поручить территориальным избирательным комиссиям образовать в срок до </w:t>
      </w:r>
      <w:r w:rsidR="00093E67">
        <w:rPr>
          <w:color w:val="000000"/>
          <w:sz w:val="28"/>
        </w:rPr>
        <w:t>5</w:t>
      </w:r>
      <w:r w:rsidR="004707D1">
        <w:rPr>
          <w:color w:val="000000"/>
          <w:sz w:val="28"/>
        </w:rPr>
        <w:t xml:space="preserve"> </w:t>
      </w:r>
      <w:r w:rsidR="00093E67">
        <w:rPr>
          <w:color w:val="000000"/>
          <w:sz w:val="28"/>
        </w:rPr>
        <w:t>августа</w:t>
      </w:r>
      <w:r w:rsidR="00B66F82">
        <w:rPr>
          <w:color w:val="000000"/>
          <w:sz w:val="28"/>
        </w:rPr>
        <w:t xml:space="preserve"> 201</w:t>
      </w:r>
      <w:r w:rsidR="00093E67">
        <w:rPr>
          <w:color w:val="000000"/>
          <w:sz w:val="28"/>
        </w:rPr>
        <w:t>9</w:t>
      </w:r>
      <w:r w:rsidR="00B4104A">
        <w:rPr>
          <w:color w:val="000000"/>
          <w:sz w:val="28"/>
        </w:rPr>
        <w:t xml:space="preserve"> </w:t>
      </w:r>
      <w:r w:rsidR="00B66F82">
        <w:rPr>
          <w:color w:val="000000"/>
          <w:sz w:val="28"/>
        </w:rPr>
        <w:t>г</w:t>
      </w:r>
      <w:r w:rsidR="00B4104A">
        <w:rPr>
          <w:color w:val="000000"/>
          <w:sz w:val="28"/>
        </w:rPr>
        <w:t>ода</w:t>
      </w:r>
      <w:r w:rsidR="00B66F82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группы </w:t>
      </w:r>
      <w:r w:rsidR="00B66F82">
        <w:rPr>
          <w:color w:val="000000"/>
          <w:sz w:val="28"/>
        </w:rPr>
        <w:t>для контроля</w:t>
      </w:r>
      <w:r>
        <w:rPr>
          <w:color w:val="000000"/>
          <w:sz w:val="28"/>
        </w:rPr>
        <w:t xml:space="preserve"> </w:t>
      </w:r>
      <w:r w:rsidR="00B66F82">
        <w:rPr>
          <w:color w:val="000000"/>
          <w:sz w:val="28"/>
        </w:rPr>
        <w:t xml:space="preserve">за использованием комплексов средств автоматизации ГАС «Выборы» </w:t>
      </w:r>
      <w:r>
        <w:rPr>
          <w:color w:val="000000"/>
          <w:sz w:val="28"/>
        </w:rPr>
        <w:t>территориальных избирательных комисси</w:t>
      </w:r>
      <w:r w:rsidR="00B66F82"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из числа членов </w:t>
      </w:r>
      <w:r>
        <w:rPr>
          <w:sz w:val="28"/>
        </w:rPr>
        <w:t>комиссий с правом решающего и совещательного голоса</w:t>
      </w:r>
      <w:r w:rsidR="00B4104A">
        <w:rPr>
          <w:sz w:val="28"/>
        </w:rPr>
        <w:t xml:space="preserve"> и направить в Центральную избирательную комиссию Республики Татарстан соответствующие решения в срок до 7 августа 2019 года</w:t>
      </w:r>
      <w:r>
        <w:rPr>
          <w:color w:val="000000"/>
          <w:spacing w:val="-4"/>
          <w:sz w:val="28"/>
        </w:rPr>
        <w:t>.</w:t>
      </w:r>
    </w:p>
    <w:p w:rsidR="009C1411" w:rsidRPr="009C1411" w:rsidRDefault="000C599A" w:rsidP="004707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</w:t>
      </w:r>
      <w:r w:rsidR="008F763F">
        <w:rPr>
          <w:sz w:val="28"/>
        </w:rPr>
        <w:t> </w:t>
      </w:r>
      <w:r w:rsidR="009C1411" w:rsidRPr="009C1411">
        <w:rPr>
          <w:sz w:val="28"/>
        </w:rPr>
        <w:t>Групп</w:t>
      </w:r>
      <w:r w:rsidR="009C1411">
        <w:rPr>
          <w:sz w:val="28"/>
        </w:rPr>
        <w:t>ы</w:t>
      </w:r>
      <w:r w:rsidR="009C1411" w:rsidRPr="009C1411">
        <w:rPr>
          <w:sz w:val="28"/>
        </w:rPr>
        <w:t xml:space="preserve"> контроля име</w:t>
      </w:r>
      <w:r w:rsidR="009C1411">
        <w:rPr>
          <w:sz w:val="28"/>
        </w:rPr>
        <w:t>ю</w:t>
      </w:r>
      <w:r w:rsidR="009C1411" w:rsidRPr="009C1411">
        <w:rPr>
          <w:sz w:val="28"/>
        </w:rPr>
        <w:t>т право: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 xml:space="preserve">1) проверять готовность к работе комплекса средств автоматизации, других технических средств ГАС </w:t>
      </w:r>
      <w:r>
        <w:rPr>
          <w:sz w:val="28"/>
        </w:rPr>
        <w:t>«</w:t>
      </w:r>
      <w:r w:rsidRPr="009C1411">
        <w:rPr>
          <w:sz w:val="28"/>
        </w:rPr>
        <w:t>Выборы</w:t>
      </w:r>
      <w:r>
        <w:rPr>
          <w:sz w:val="28"/>
        </w:rPr>
        <w:t>»</w:t>
      </w:r>
      <w:r w:rsidRPr="009C1411">
        <w:rPr>
          <w:sz w:val="28"/>
        </w:rPr>
        <w:t>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 xml:space="preserve">2)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</w:t>
      </w:r>
      <w:r w:rsidR="004707D1">
        <w:rPr>
          <w:sz w:val="28"/>
        </w:rPr>
        <w:t>по</w:t>
      </w:r>
      <w:r w:rsidRPr="009C1411">
        <w:rPr>
          <w:sz w:val="28"/>
        </w:rPr>
        <w:t xml:space="preserve"> использованию ГАС </w:t>
      </w:r>
      <w:r>
        <w:rPr>
          <w:sz w:val="28"/>
        </w:rPr>
        <w:t>«</w:t>
      </w:r>
      <w:r w:rsidRPr="009C1411">
        <w:rPr>
          <w:sz w:val="28"/>
        </w:rPr>
        <w:t>Выборы</w:t>
      </w:r>
      <w:r>
        <w:rPr>
          <w:sz w:val="28"/>
        </w:rPr>
        <w:t>»</w:t>
      </w:r>
      <w:r w:rsidRPr="009C1411">
        <w:rPr>
          <w:sz w:val="28"/>
        </w:rPr>
        <w:t xml:space="preserve">, в том числе комплексов </w:t>
      </w:r>
      <w:r>
        <w:rPr>
          <w:sz w:val="28"/>
        </w:rPr>
        <w:t>электронного голосования</w:t>
      </w:r>
      <w:r w:rsidRPr="009C1411">
        <w:rPr>
          <w:sz w:val="28"/>
        </w:rPr>
        <w:t>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 xml:space="preserve">3) знакомиться с любой информацией, вводимой в ГАС </w:t>
      </w:r>
      <w:r>
        <w:rPr>
          <w:sz w:val="28"/>
        </w:rPr>
        <w:t>«</w:t>
      </w:r>
      <w:r w:rsidRPr="009C1411">
        <w:rPr>
          <w:sz w:val="28"/>
        </w:rPr>
        <w:t>Выборы</w:t>
      </w:r>
      <w:r>
        <w:rPr>
          <w:sz w:val="28"/>
        </w:rPr>
        <w:t>»</w:t>
      </w:r>
      <w:r w:rsidRPr="009C1411">
        <w:rPr>
          <w:sz w:val="28"/>
        </w:rPr>
        <w:t xml:space="preserve"> и выводимой из нее, передаваемой в соответствующую избирательную комиссию по сетям связи, а также с иной информацией, необходимой для осуществления контрольных функций;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>4) 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избирательной комиссии;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>5) сопоставлять результаты ручной и автоматизированной обработки информации;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>6) требовать разъяснения действий у работников, эксплуатирующих комплексы средств автоматизации в соответствующей избирательной комиссии;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lastRenderedPageBreak/>
        <w:t>7) следить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9C1411" w:rsidRPr="009C1411" w:rsidRDefault="009C1411" w:rsidP="004707D1">
      <w:pPr>
        <w:spacing w:line="360" w:lineRule="auto"/>
        <w:ind w:firstLine="720"/>
        <w:jc w:val="both"/>
        <w:rPr>
          <w:sz w:val="28"/>
        </w:rPr>
      </w:pPr>
      <w:r w:rsidRPr="009C1411">
        <w:rPr>
          <w:sz w:val="28"/>
        </w:rPr>
        <w:t>8) 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0C599A" w:rsidRPr="000C599A" w:rsidRDefault="009C1411" w:rsidP="004707D1">
      <w:pPr>
        <w:spacing w:line="360" w:lineRule="auto"/>
        <w:ind w:firstLine="720"/>
        <w:jc w:val="both"/>
        <w:rPr>
          <w:sz w:val="28"/>
          <w:szCs w:val="28"/>
        </w:rPr>
      </w:pPr>
      <w:r w:rsidRPr="009C1411">
        <w:rPr>
          <w:sz w:val="28"/>
        </w:rPr>
        <w:t xml:space="preserve">9) обращаться в информационный центр </w:t>
      </w:r>
      <w:r w:rsidR="00043E4C">
        <w:rPr>
          <w:sz w:val="28"/>
        </w:rPr>
        <w:t xml:space="preserve">ЦИК Республики Татарстан </w:t>
      </w:r>
      <w:r w:rsidRPr="009C1411">
        <w:rPr>
          <w:sz w:val="28"/>
        </w:rPr>
        <w:t>с предложениями и замечаниями.</w:t>
      </w:r>
    </w:p>
    <w:p w:rsidR="004707D1" w:rsidRDefault="004707D1" w:rsidP="0047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93E">
        <w:rPr>
          <w:sz w:val="28"/>
          <w:szCs w:val="28"/>
        </w:rPr>
        <w:t>. Контроль за исполнением настоящего постановления возложить на секретаря Центральной избирательной комиссии Республики Татарстан</w:t>
      </w:r>
      <w:r>
        <w:rPr>
          <w:sz w:val="28"/>
          <w:szCs w:val="28"/>
        </w:rPr>
        <w:br/>
      </w:r>
      <w:r w:rsidRPr="0074793E">
        <w:rPr>
          <w:sz w:val="28"/>
          <w:szCs w:val="28"/>
        </w:rPr>
        <w:t xml:space="preserve">Н.П. Борисову. </w:t>
      </w:r>
    </w:p>
    <w:p w:rsidR="004707D1" w:rsidRDefault="004707D1" w:rsidP="0047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220D">
        <w:rPr>
          <w:sz w:val="28"/>
          <w:szCs w:val="28"/>
        </w:rPr>
        <w:t>. Направить настоящее постановление в территориальные избирательны</w:t>
      </w:r>
      <w:r>
        <w:rPr>
          <w:sz w:val="28"/>
          <w:szCs w:val="28"/>
        </w:rPr>
        <w:t>е комиссии Республики Татарстан.</w:t>
      </w:r>
    </w:p>
    <w:p w:rsidR="004707D1" w:rsidRPr="0074793E" w:rsidRDefault="004707D1" w:rsidP="004707D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793E">
        <w:rPr>
          <w:sz w:val="28"/>
          <w:szCs w:val="28"/>
        </w:rPr>
        <w:t>. Разместить настоящее постановление на официальном сайте Центральной избирательной комиссии Республики Татарстан в информационно-телекоммуникационной сети «Интернет».</w:t>
      </w:r>
    </w:p>
    <w:p w:rsidR="005E3DDD" w:rsidRDefault="005E3DDD" w:rsidP="00FE52FA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D649A" w:rsidRDefault="006D649A" w:rsidP="004C5F6A">
      <w:pPr>
        <w:pStyle w:val="a3"/>
        <w:tabs>
          <w:tab w:val="clear" w:pos="4153"/>
          <w:tab w:val="clear" w:pos="8306"/>
          <w:tab w:val="left" w:pos="7513"/>
        </w:tabs>
        <w:ind w:right="467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3"/>
      </w:tblGrid>
      <w:tr w:rsidR="006D649A" w:rsidRPr="006D649A" w:rsidTr="005F7C7E">
        <w:tc>
          <w:tcPr>
            <w:tcW w:w="4962" w:type="dxa"/>
            <w:hideMark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Председатель</w:t>
            </w:r>
          </w:p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Центральной избирательной комиссии</w:t>
            </w:r>
          </w:p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D649A" w:rsidRPr="006D649A" w:rsidRDefault="004707D1" w:rsidP="004707D1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М.Р</w:t>
            </w:r>
            <w:r w:rsidR="006D649A" w:rsidRPr="006D649A">
              <w:rPr>
                <w:sz w:val="28"/>
                <w:szCs w:val="28"/>
                <w:lang w:val="tt-RU"/>
              </w:rPr>
              <w:t xml:space="preserve">. </w:t>
            </w:r>
            <w:r>
              <w:rPr>
                <w:sz w:val="28"/>
                <w:szCs w:val="28"/>
                <w:lang w:val="tt-RU"/>
              </w:rPr>
              <w:t>Шагиахметов</w:t>
            </w:r>
          </w:p>
        </w:tc>
      </w:tr>
      <w:tr w:rsidR="006D649A" w:rsidRPr="006D649A" w:rsidTr="005F7C7E">
        <w:tc>
          <w:tcPr>
            <w:tcW w:w="4962" w:type="dxa"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D649A" w:rsidRPr="006D649A" w:rsidTr="005F7C7E">
        <w:tc>
          <w:tcPr>
            <w:tcW w:w="4962" w:type="dxa"/>
            <w:hideMark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Секретарь</w:t>
            </w:r>
          </w:p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Центральной избирательной комиссии</w:t>
            </w:r>
          </w:p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D649A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394" w:type="dxa"/>
          </w:tcPr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D649A" w:rsidRPr="006D649A" w:rsidRDefault="006D649A" w:rsidP="006D649A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  <w:lang w:val="tt-RU"/>
              </w:rPr>
            </w:pPr>
            <w:r w:rsidRPr="006D649A">
              <w:rPr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6D649A" w:rsidRDefault="006D649A" w:rsidP="004C5F6A">
      <w:pPr>
        <w:pStyle w:val="a3"/>
        <w:tabs>
          <w:tab w:val="clear" w:pos="4153"/>
          <w:tab w:val="clear" w:pos="8306"/>
          <w:tab w:val="left" w:pos="7513"/>
        </w:tabs>
        <w:ind w:right="4676"/>
        <w:jc w:val="center"/>
        <w:rPr>
          <w:sz w:val="28"/>
          <w:szCs w:val="28"/>
        </w:rPr>
      </w:pPr>
    </w:p>
    <w:p w:rsidR="008F763F" w:rsidRDefault="008F763F" w:rsidP="004C5F6A">
      <w:pPr>
        <w:pStyle w:val="a3"/>
        <w:tabs>
          <w:tab w:val="clear" w:pos="4153"/>
          <w:tab w:val="clear" w:pos="8306"/>
          <w:tab w:val="left" w:pos="7513"/>
        </w:tabs>
        <w:ind w:right="4676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03"/>
        <w:gridCol w:w="4251"/>
      </w:tblGrid>
      <w:tr w:rsidR="00B41348" w:rsidTr="00CF090C">
        <w:trPr>
          <w:jc w:val="center"/>
        </w:trPr>
        <w:tc>
          <w:tcPr>
            <w:tcW w:w="5103" w:type="dxa"/>
          </w:tcPr>
          <w:p w:rsidR="00B41348" w:rsidRDefault="00B41348" w:rsidP="005C1AC0">
            <w:pPr>
              <w:pStyle w:val="-1"/>
              <w:spacing w:line="240" w:lineRule="auto"/>
              <w:ind w:right="84" w:firstLine="0"/>
              <w:jc w:val="center"/>
              <w:rPr>
                <w:sz w:val="24"/>
              </w:rPr>
            </w:pPr>
          </w:p>
        </w:tc>
        <w:tc>
          <w:tcPr>
            <w:tcW w:w="4251" w:type="dxa"/>
          </w:tcPr>
          <w:p w:rsidR="00B41348" w:rsidRPr="006D649A" w:rsidRDefault="00B41348" w:rsidP="005C1AC0">
            <w:pPr>
              <w:pStyle w:val="-1"/>
              <w:spacing w:line="240" w:lineRule="auto"/>
              <w:ind w:left="-181" w:right="84" w:firstLine="0"/>
              <w:jc w:val="center"/>
              <w:rPr>
                <w:sz w:val="20"/>
              </w:rPr>
            </w:pPr>
            <w:r w:rsidRPr="006D649A">
              <w:rPr>
                <w:sz w:val="20"/>
              </w:rPr>
              <w:t>УТВЕРЖДЕН</w:t>
            </w:r>
          </w:p>
          <w:p w:rsidR="00B41348" w:rsidRPr="006D649A" w:rsidRDefault="006E3BC0" w:rsidP="005C1AC0">
            <w:pPr>
              <w:pStyle w:val="-1"/>
              <w:spacing w:line="240" w:lineRule="auto"/>
              <w:ind w:left="-181" w:right="84"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41348" w:rsidRPr="006D649A">
              <w:rPr>
                <w:sz w:val="20"/>
              </w:rPr>
              <w:t>остановлением Центральной избирательной комиссии Республики Татарстан</w:t>
            </w:r>
          </w:p>
          <w:p w:rsidR="00B41348" w:rsidRDefault="006D649A" w:rsidP="00B4104A">
            <w:pPr>
              <w:pStyle w:val="-1"/>
              <w:spacing w:line="240" w:lineRule="auto"/>
              <w:ind w:left="-181" w:right="84" w:firstLine="0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от </w:t>
            </w:r>
            <w:r w:rsidR="006A67D1">
              <w:rPr>
                <w:sz w:val="20"/>
              </w:rPr>
              <w:t>22</w:t>
            </w:r>
            <w:r w:rsidR="003C4139">
              <w:rPr>
                <w:sz w:val="20"/>
              </w:rPr>
              <w:t xml:space="preserve"> </w:t>
            </w:r>
            <w:r w:rsidR="00B4104A">
              <w:rPr>
                <w:sz w:val="20"/>
              </w:rPr>
              <w:t>июля</w:t>
            </w:r>
            <w:r>
              <w:rPr>
                <w:sz w:val="20"/>
              </w:rPr>
              <w:t xml:space="preserve"> 201</w:t>
            </w:r>
            <w:r w:rsidR="00B4104A">
              <w:rPr>
                <w:sz w:val="20"/>
              </w:rPr>
              <w:t>9</w:t>
            </w:r>
            <w:r w:rsidR="00803BBA">
              <w:rPr>
                <w:sz w:val="20"/>
              </w:rPr>
              <w:t> </w:t>
            </w:r>
            <w:r>
              <w:rPr>
                <w:sz w:val="20"/>
              </w:rPr>
              <w:t>г. №</w:t>
            </w:r>
            <w:r w:rsidR="002F49D8">
              <w:rPr>
                <w:sz w:val="20"/>
              </w:rPr>
              <w:t> </w:t>
            </w:r>
            <w:r w:rsidR="006A67D1">
              <w:rPr>
                <w:sz w:val="20"/>
              </w:rPr>
              <w:t>71/543</w:t>
            </w:r>
          </w:p>
        </w:tc>
      </w:tr>
    </w:tbl>
    <w:p w:rsidR="00B41348" w:rsidRDefault="00B41348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41348" w:rsidRDefault="00B41348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Состав рабочей группы </w:t>
      </w:r>
      <w:r w:rsidRPr="00B41348">
        <w:rPr>
          <w:sz w:val="28"/>
          <w:szCs w:val="28"/>
        </w:rPr>
        <w:t>контроля</w:t>
      </w:r>
    </w:p>
    <w:p w:rsidR="00B41348" w:rsidRDefault="00B41348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B41348">
        <w:rPr>
          <w:sz w:val="28"/>
          <w:szCs w:val="28"/>
        </w:rPr>
        <w:t xml:space="preserve">за использованием </w:t>
      </w:r>
      <w:r>
        <w:rPr>
          <w:sz w:val="28"/>
          <w:szCs w:val="28"/>
        </w:rPr>
        <w:t xml:space="preserve">регионального фрагмента </w:t>
      </w:r>
      <w:r w:rsidRPr="00B41348">
        <w:rPr>
          <w:sz w:val="28"/>
          <w:szCs w:val="28"/>
        </w:rPr>
        <w:t>ГАС «Выборы»</w:t>
      </w:r>
    </w:p>
    <w:p w:rsidR="00B41348" w:rsidRDefault="00B41348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Pr="00B41348">
        <w:rPr>
          <w:sz w:val="28"/>
          <w:szCs w:val="28"/>
        </w:rPr>
        <w:t xml:space="preserve"> числа членов Центральной избирательной комиссии</w:t>
      </w:r>
    </w:p>
    <w:p w:rsidR="00B41348" w:rsidRDefault="00B41348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B41348">
        <w:rPr>
          <w:sz w:val="28"/>
          <w:szCs w:val="28"/>
        </w:rPr>
        <w:t>Республики Татарстан</w:t>
      </w:r>
    </w:p>
    <w:p w:rsidR="004018A9" w:rsidRDefault="004018A9" w:rsidP="00B41348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B41348" w:rsidRPr="000B41AB" w:rsidRDefault="00B41348" w:rsidP="005624D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Борисова Надежда Петровна, секретарь Центральной избирательной комиссии Республики Татарстан</w:t>
      </w:r>
      <w:r w:rsidR="00414DD1">
        <w:rPr>
          <w:sz w:val="28"/>
        </w:rPr>
        <w:t>, руководитель рабочей группы контроля</w:t>
      </w:r>
      <w:r w:rsidR="00690E4D">
        <w:rPr>
          <w:sz w:val="28"/>
        </w:rPr>
        <w:t>.</w:t>
      </w:r>
    </w:p>
    <w:p w:rsidR="00414DD1" w:rsidRPr="000B41AB" w:rsidRDefault="00011779" w:rsidP="005624D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414DD1">
        <w:rPr>
          <w:sz w:val="28"/>
        </w:rPr>
        <w:t xml:space="preserve">. </w:t>
      </w:r>
      <w:r w:rsidR="004707D1" w:rsidRPr="004707D1">
        <w:rPr>
          <w:sz w:val="28"/>
        </w:rPr>
        <w:t>З</w:t>
      </w:r>
      <w:r w:rsidR="004707D1">
        <w:rPr>
          <w:sz w:val="28"/>
        </w:rPr>
        <w:t>агидуллин</w:t>
      </w:r>
      <w:r w:rsidR="004707D1" w:rsidRPr="004707D1">
        <w:rPr>
          <w:sz w:val="28"/>
        </w:rPr>
        <w:t xml:space="preserve"> Р</w:t>
      </w:r>
      <w:r w:rsidR="00CC3CDA">
        <w:rPr>
          <w:sz w:val="28"/>
        </w:rPr>
        <w:t>устем</w:t>
      </w:r>
      <w:r w:rsidR="004707D1" w:rsidRPr="004707D1">
        <w:rPr>
          <w:sz w:val="28"/>
        </w:rPr>
        <w:t xml:space="preserve"> И</w:t>
      </w:r>
      <w:r w:rsidR="00CC3CDA">
        <w:rPr>
          <w:sz w:val="28"/>
        </w:rPr>
        <w:t>льдусович</w:t>
      </w:r>
      <w:r w:rsidR="000B41AB">
        <w:rPr>
          <w:sz w:val="28"/>
        </w:rPr>
        <w:t>, ч</w:t>
      </w:r>
      <w:r w:rsidR="000B41AB" w:rsidRPr="00414DD1">
        <w:rPr>
          <w:sz w:val="28"/>
        </w:rPr>
        <w:t xml:space="preserve">лен Центральной избирательной комиссии Республики Татарстан с правом </w:t>
      </w:r>
      <w:r w:rsidR="000031A6">
        <w:rPr>
          <w:sz w:val="28"/>
        </w:rPr>
        <w:t>решающего</w:t>
      </w:r>
      <w:r w:rsidR="000B41AB">
        <w:rPr>
          <w:sz w:val="28"/>
        </w:rPr>
        <w:t xml:space="preserve"> голоса</w:t>
      </w:r>
      <w:r>
        <w:rPr>
          <w:sz w:val="28"/>
        </w:rPr>
        <w:t>, заместитель руководителя рабочей группы контроля.</w:t>
      </w:r>
      <w:r w:rsidR="00690E4D">
        <w:rPr>
          <w:sz w:val="28"/>
        </w:rPr>
        <w:t xml:space="preserve"> </w:t>
      </w:r>
    </w:p>
    <w:p w:rsidR="00690E4D" w:rsidRDefault="00011779" w:rsidP="005624D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14DD1">
        <w:rPr>
          <w:sz w:val="28"/>
        </w:rPr>
        <w:t xml:space="preserve">. </w:t>
      </w:r>
      <w:proofErr w:type="spellStart"/>
      <w:r w:rsidR="00CC3CDA">
        <w:rPr>
          <w:sz w:val="28"/>
        </w:rPr>
        <w:t>Кострин</w:t>
      </w:r>
      <w:proofErr w:type="spellEnd"/>
      <w:r w:rsidR="00CC3CDA">
        <w:rPr>
          <w:sz w:val="28"/>
        </w:rPr>
        <w:t xml:space="preserve"> Валентин Иванович</w:t>
      </w:r>
      <w:r w:rsidR="00414DD1">
        <w:rPr>
          <w:sz w:val="28"/>
        </w:rPr>
        <w:t>, ч</w:t>
      </w:r>
      <w:r w:rsidR="00414DD1" w:rsidRPr="00414DD1">
        <w:rPr>
          <w:sz w:val="28"/>
        </w:rPr>
        <w:t>лен Центральной избирательной комиссии Республики Татарстан с правом решающего голоса</w:t>
      </w:r>
      <w:r w:rsidR="00690E4D">
        <w:rPr>
          <w:sz w:val="28"/>
        </w:rPr>
        <w:t>.</w:t>
      </w:r>
    </w:p>
    <w:p w:rsidR="00D76D04" w:rsidRDefault="00011779" w:rsidP="005624D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031A6" w:rsidRPr="000031A6">
        <w:rPr>
          <w:sz w:val="28"/>
        </w:rPr>
        <w:t xml:space="preserve">. </w:t>
      </w:r>
      <w:r w:rsidR="00CC3CDA">
        <w:rPr>
          <w:sz w:val="28"/>
        </w:rPr>
        <w:t>Кудряшов Андрей Витальевич</w:t>
      </w:r>
      <w:r w:rsidR="000031A6">
        <w:rPr>
          <w:sz w:val="28"/>
        </w:rPr>
        <w:t xml:space="preserve">, член </w:t>
      </w:r>
      <w:r w:rsidR="000031A6" w:rsidRPr="00414DD1">
        <w:rPr>
          <w:sz w:val="28"/>
        </w:rPr>
        <w:t xml:space="preserve">Центральной избирательной комиссии Республики Татарстан с правом </w:t>
      </w:r>
      <w:r w:rsidR="00CC3CDA">
        <w:rPr>
          <w:sz w:val="28"/>
        </w:rPr>
        <w:t>решающего</w:t>
      </w:r>
      <w:r w:rsidR="000031A6" w:rsidRPr="00414DD1">
        <w:rPr>
          <w:sz w:val="28"/>
        </w:rPr>
        <w:t xml:space="preserve"> голоса</w:t>
      </w:r>
      <w:r w:rsidR="00414DD1">
        <w:rPr>
          <w:sz w:val="28"/>
        </w:rPr>
        <w:t>.</w:t>
      </w:r>
    </w:p>
    <w:p w:rsidR="00011779" w:rsidRDefault="00011779" w:rsidP="005624D7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Шагивалиев</w:t>
      </w:r>
      <w:proofErr w:type="spellEnd"/>
      <w:r>
        <w:rPr>
          <w:sz w:val="28"/>
        </w:rPr>
        <w:t xml:space="preserve"> </w:t>
      </w:r>
      <w:r w:rsidR="000C589E">
        <w:rPr>
          <w:sz w:val="28"/>
        </w:rPr>
        <w:t xml:space="preserve">Марат </w:t>
      </w:r>
      <w:proofErr w:type="spellStart"/>
      <w:r w:rsidR="000C589E">
        <w:rPr>
          <w:sz w:val="28"/>
        </w:rPr>
        <w:t>Ривхатович</w:t>
      </w:r>
      <w:proofErr w:type="spellEnd"/>
      <w:r w:rsidR="000C589E">
        <w:rPr>
          <w:sz w:val="28"/>
        </w:rPr>
        <w:t xml:space="preserve">, </w:t>
      </w:r>
      <w:r w:rsidR="000C589E" w:rsidRPr="000C589E">
        <w:rPr>
          <w:sz w:val="28"/>
        </w:rPr>
        <w:t>член Центральной избирательной комиссии Республики Татарстан с правом решающего голоса</w:t>
      </w:r>
      <w:r w:rsidR="000C589E">
        <w:rPr>
          <w:sz w:val="28"/>
        </w:rPr>
        <w:t>.</w:t>
      </w:r>
    </w:p>
    <w:sectPr w:rsidR="00011779" w:rsidSect="00CF090C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85" w:rsidRDefault="00850985">
      <w:r>
        <w:separator/>
      </w:r>
    </w:p>
  </w:endnote>
  <w:endnote w:type="continuationSeparator" w:id="0">
    <w:p w:rsidR="00850985" w:rsidRDefault="0085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85" w:rsidRDefault="00850985">
      <w:r>
        <w:separator/>
      </w:r>
    </w:p>
  </w:footnote>
  <w:footnote w:type="continuationSeparator" w:id="0">
    <w:p w:rsidR="00850985" w:rsidRDefault="0085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11552"/>
      <w:docPartObj>
        <w:docPartGallery w:val="Page Numbers (Top of Page)"/>
        <w:docPartUnique/>
      </w:docPartObj>
    </w:sdtPr>
    <w:sdtEndPr/>
    <w:sdtContent>
      <w:p w:rsidR="00CF090C" w:rsidRDefault="00CF09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A5">
          <w:rPr>
            <w:noProof/>
          </w:rPr>
          <w:t>4</w:t>
        </w:r>
        <w:r>
          <w:fldChar w:fldCharType="end"/>
        </w:r>
      </w:p>
    </w:sdtContent>
  </w:sdt>
  <w:p w:rsidR="00CF090C" w:rsidRDefault="00CF09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3EE1"/>
    <w:multiLevelType w:val="hybridMultilevel"/>
    <w:tmpl w:val="074EB4EA"/>
    <w:lvl w:ilvl="0" w:tplc="9F28386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F0519"/>
    <w:multiLevelType w:val="singleLevel"/>
    <w:tmpl w:val="76CC0BC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A"/>
    <w:rsid w:val="00002A88"/>
    <w:rsid w:val="000031A6"/>
    <w:rsid w:val="0000462D"/>
    <w:rsid w:val="00011779"/>
    <w:rsid w:val="00011C3E"/>
    <w:rsid w:val="000170DC"/>
    <w:rsid w:val="00017C7D"/>
    <w:rsid w:val="00043E4C"/>
    <w:rsid w:val="00046EB2"/>
    <w:rsid w:val="0005360D"/>
    <w:rsid w:val="00056944"/>
    <w:rsid w:val="000741D0"/>
    <w:rsid w:val="00075A65"/>
    <w:rsid w:val="00075EDE"/>
    <w:rsid w:val="00087D40"/>
    <w:rsid w:val="00093E67"/>
    <w:rsid w:val="000A0469"/>
    <w:rsid w:val="000A5621"/>
    <w:rsid w:val="000B41AB"/>
    <w:rsid w:val="000C589E"/>
    <w:rsid w:val="000C599A"/>
    <w:rsid w:val="000E62ED"/>
    <w:rsid w:val="000E6971"/>
    <w:rsid w:val="0010600A"/>
    <w:rsid w:val="0011232D"/>
    <w:rsid w:val="00135F7B"/>
    <w:rsid w:val="001525A8"/>
    <w:rsid w:val="00153C1E"/>
    <w:rsid w:val="001545E2"/>
    <w:rsid w:val="001702E8"/>
    <w:rsid w:val="001756E9"/>
    <w:rsid w:val="00183B3F"/>
    <w:rsid w:val="00186F30"/>
    <w:rsid w:val="001A25FD"/>
    <w:rsid w:val="001A74AA"/>
    <w:rsid w:val="001C04F8"/>
    <w:rsid w:val="001C7430"/>
    <w:rsid w:val="001E7058"/>
    <w:rsid w:val="001E7816"/>
    <w:rsid w:val="001E78B7"/>
    <w:rsid w:val="00211C46"/>
    <w:rsid w:val="00237A00"/>
    <w:rsid w:val="00253E12"/>
    <w:rsid w:val="002571D6"/>
    <w:rsid w:val="002A12FC"/>
    <w:rsid w:val="002D03FF"/>
    <w:rsid w:val="002E110A"/>
    <w:rsid w:val="002E4650"/>
    <w:rsid w:val="002F09CF"/>
    <w:rsid w:val="002F163C"/>
    <w:rsid w:val="002F49D8"/>
    <w:rsid w:val="00304B8C"/>
    <w:rsid w:val="00313949"/>
    <w:rsid w:val="003254DC"/>
    <w:rsid w:val="0033015B"/>
    <w:rsid w:val="00341282"/>
    <w:rsid w:val="00342DAD"/>
    <w:rsid w:val="003441A6"/>
    <w:rsid w:val="003451A7"/>
    <w:rsid w:val="00352B74"/>
    <w:rsid w:val="00357CB3"/>
    <w:rsid w:val="00364190"/>
    <w:rsid w:val="00366689"/>
    <w:rsid w:val="00366FF3"/>
    <w:rsid w:val="00371B56"/>
    <w:rsid w:val="00373838"/>
    <w:rsid w:val="00382E99"/>
    <w:rsid w:val="00390E77"/>
    <w:rsid w:val="003918A8"/>
    <w:rsid w:val="0039631D"/>
    <w:rsid w:val="003B61E3"/>
    <w:rsid w:val="003C4139"/>
    <w:rsid w:val="003C76CA"/>
    <w:rsid w:val="003D2B3A"/>
    <w:rsid w:val="003F0F0B"/>
    <w:rsid w:val="004018A9"/>
    <w:rsid w:val="00402BB6"/>
    <w:rsid w:val="00402D32"/>
    <w:rsid w:val="00414DAF"/>
    <w:rsid w:val="00414DD1"/>
    <w:rsid w:val="00423D92"/>
    <w:rsid w:val="00434E03"/>
    <w:rsid w:val="004567E2"/>
    <w:rsid w:val="004707D1"/>
    <w:rsid w:val="004746A0"/>
    <w:rsid w:val="00484D49"/>
    <w:rsid w:val="00485EA4"/>
    <w:rsid w:val="004A2D9B"/>
    <w:rsid w:val="004A6FFD"/>
    <w:rsid w:val="004B13BA"/>
    <w:rsid w:val="004C549A"/>
    <w:rsid w:val="004C5F6A"/>
    <w:rsid w:val="004D589A"/>
    <w:rsid w:val="004E01FA"/>
    <w:rsid w:val="004E5CC3"/>
    <w:rsid w:val="004F2354"/>
    <w:rsid w:val="004F2707"/>
    <w:rsid w:val="004F74E4"/>
    <w:rsid w:val="00504E32"/>
    <w:rsid w:val="00531635"/>
    <w:rsid w:val="00543086"/>
    <w:rsid w:val="005624D7"/>
    <w:rsid w:val="0058084C"/>
    <w:rsid w:val="00596FD1"/>
    <w:rsid w:val="005A13E2"/>
    <w:rsid w:val="005A6093"/>
    <w:rsid w:val="005C1D1F"/>
    <w:rsid w:val="005E3DDD"/>
    <w:rsid w:val="00611970"/>
    <w:rsid w:val="00620D09"/>
    <w:rsid w:val="00621863"/>
    <w:rsid w:val="00644F40"/>
    <w:rsid w:val="006474ED"/>
    <w:rsid w:val="00657861"/>
    <w:rsid w:val="00665E75"/>
    <w:rsid w:val="00671A61"/>
    <w:rsid w:val="00680EED"/>
    <w:rsid w:val="00690E4D"/>
    <w:rsid w:val="00691473"/>
    <w:rsid w:val="006A0C1E"/>
    <w:rsid w:val="006A67D1"/>
    <w:rsid w:val="006C0E9F"/>
    <w:rsid w:val="006C35A0"/>
    <w:rsid w:val="006D649A"/>
    <w:rsid w:val="006E3BC0"/>
    <w:rsid w:val="006E5DCF"/>
    <w:rsid w:val="006F5267"/>
    <w:rsid w:val="007043B8"/>
    <w:rsid w:val="00704ED7"/>
    <w:rsid w:val="00706584"/>
    <w:rsid w:val="00714097"/>
    <w:rsid w:val="0073035E"/>
    <w:rsid w:val="0073376B"/>
    <w:rsid w:val="00737E80"/>
    <w:rsid w:val="007646DB"/>
    <w:rsid w:val="0076714B"/>
    <w:rsid w:val="007674BE"/>
    <w:rsid w:val="00776E38"/>
    <w:rsid w:val="00780A9A"/>
    <w:rsid w:val="007A7639"/>
    <w:rsid w:val="007D173E"/>
    <w:rsid w:val="007E1CC7"/>
    <w:rsid w:val="007E53FD"/>
    <w:rsid w:val="007F1034"/>
    <w:rsid w:val="007F2E3B"/>
    <w:rsid w:val="00803BBA"/>
    <w:rsid w:val="0080710E"/>
    <w:rsid w:val="00813E93"/>
    <w:rsid w:val="00815861"/>
    <w:rsid w:val="00815E9F"/>
    <w:rsid w:val="00817EFD"/>
    <w:rsid w:val="00850985"/>
    <w:rsid w:val="00857AED"/>
    <w:rsid w:val="008678ED"/>
    <w:rsid w:val="0089206C"/>
    <w:rsid w:val="00893B7E"/>
    <w:rsid w:val="008C49CB"/>
    <w:rsid w:val="008C7EA3"/>
    <w:rsid w:val="008D2BF7"/>
    <w:rsid w:val="008D5626"/>
    <w:rsid w:val="008E5CC1"/>
    <w:rsid w:val="008F02B6"/>
    <w:rsid w:val="008F2BD7"/>
    <w:rsid w:val="008F3F3C"/>
    <w:rsid w:val="008F763F"/>
    <w:rsid w:val="0090299B"/>
    <w:rsid w:val="00911005"/>
    <w:rsid w:val="00924D87"/>
    <w:rsid w:val="00927ADA"/>
    <w:rsid w:val="00941028"/>
    <w:rsid w:val="00946C23"/>
    <w:rsid w:val="0094754F"/>
    <w:rsid w:val="00951CA2"/>
    <w:rsid w:val="00955B68"/>
    <w:rsid w:val="00956266"/>
    <w:rsid w:val="00962090"/>
    <w:rsid w:val="009637AD"/>
    <w:rsid w:val="009641EC"/>
    <w:rsid w:val="00965D2C"/>
    <w:rsid w:val="00966080"/>
    <w:rsid w:val="009740A3"/>
    <w:rsid w:val="009A243D"/>
    <w:rsid w:val="009A3E53"/>
    <w:rsid w:val="009A6E33"/>
    <w:rsid w:val="009B5A29"/>
    <w:rsid w:val="009C1411"/>
    <w:rsid w:val="009C4891"/>
    <w:rsid w:val="009D485B"/>
    <w:rsid w:val="009D5D6B"/>
    <w:rsid w:val="00A00DB6"/>
    <w:rsid w:val="00A04EBD"/>
    <w:rsid w:val="00A23DD6"/>
    <w:rsid w:val="00A30D38"/>
    <w:rsid w:val="00A355E4"/>
    <w:rsid w:val="00A44E69"/>
    <w:rsid w:val="00A516A9"/>
    <w:rsid w:val="00A569B3"/>
    <w:rsid w:val="00A56BF4"/>
    <w:rsid w:val="00A57FCD"/>
    <w:rsid w:val="00A75232"/>
    <w:rsid w:val="00A96748"/>
    <w:rsid w:val="00AA05A5"/>
    <w:rsid w:val="00AA0B73"/>
    <w:rsid w:val="00AA6B90"/>
    <w:rsid w:val="00AD2395"/>
    <w:rsid w:val="00AD65DF"/>
    <w:rsid w:val="00AD6792"/>
    <w:rsid w:val="00AE5ADC"/>
    <w:rsid w:val="00AE6BA3"/>
    <w:rsid w:val="00AE6C5D"/>
    <w:rsid w:val="00B044EC"/>
    <w:rsid w:val="00B132DF"/>
    <w:rsid w:val="00B35E7B"/>
    <w:rsid w:val="00B4104A"/>
    <w:rsid w:val="00B41348"/>
    <w:rsid w:val="00B51FE8"/>
    <w:rsid w:val="00B66F82"/>
    <w:rsid w:val="00B8720A"/>
    <w:rsid w:val="00BB05DB"/>
    <w:rsid w:val="00BC1043"/>
    <w:rsid w:val="00BD38C2"/>
    <w:rsid w:val="00BD4136"/>
    <w:rsid w:val="00C172E0"/>
    <w:rsid w:val="00C34E73"/>
    <w:rsid w:val="00C50935"/>
    <w:rsid w:val="00C563CE"/>
    <w:rsid w:val="00C84200"/>
    <w:rsid w:val="00C9388F"/>
    <w:rsid w:val="00CA316F"/>
    <w:rsid w:val="00CA5E98"/>
    <w:rsid w:val="00CA7190"/>
    <w:rsid w:val="00CA7A17"/>
    <w:rsid w:val="00CC3CDA"/>
    <w:rsid w:val="00CD0E66"/>
    <w:rsid w:val="00CD7E94"/>
    <w:rsid w:val="00CE0363"/>
    <w:rsid w:val="00CE1644"/>
    <w:rsid w:val="00CE595D"/>
    <w:rsid w:val="00CE6AB9"/>
    <w:rsid w:val="00CE6EE7"/>
    <w:rsid w:val="00CE779C"/>
    <w:rsid w:val="00CF090C"/>
    <w:rsid w:val="00D04EBD"/>
    <w:rsid w:val="00D11330"/>
    <w:rsid w:val="00D12A2E"/>
    <w:rsid w:val="00D35091"/>
    <w:rsid w:val="00D36D4A"/>
    <w:rsid w:val="00D5159B"/>
    <w:rsid w:val="00D51B77"/>
    <w:rsid w:val="00D625D0"/>
    <w:rsid w:val="00D74098"/>
    <w:rsid w:val="00D76D04"/>
    <w:rsid w:val="00D848A0"/>
    <w:rsid w:val="00DA09E1"/>
    <w:rsid w:val="00DE0121"/>
    <w:rsid w:val="00E0278F"/>
    <w:rsid w:val="00E11395"/>
    <w:rsid w:val="00E23AF7"/>
    <w:rsid w:val="00E3041A"/>
    <w:rsid w:val="00E32486"/>
    <w:rsid w:val="00E36E05"/>
    <w:rsid w:val="00E41DA6"/>
    <w:rsid w:val="00E62393"/>
    <w:rsid w:val="00E741C4"/>
    <w:rsid w:val="00E82618"/>
    <w:rsid w:val="00E837A3"/>
    <w:rsid w:val="00E86D50"/>
    <w:rsid w:val="00EC2523"/>
    <w:rsid w:val="00ED1A41"/>
    <w:rsid w:val="00EE4E0E"/>
    <w:rsid w:val="00EE53DC"/>
    <w:rsid w:val="00EF3D8D"/>
    <w:rsid w:val="00F07654"/>
    <w:rsid w:val="00F128D1"/>
    <w:rsid w:val="00F20F49"/>
    <w:rsid w:val="00F51275"/>
    <w:rsid w:val="00F65F16"/>
    <w:rsid w:val="00F8705E"/>
    <w:rsid w:val="00F90994"/>
    <w:rsid w:val="00F92D05"/>
    <w:rsid w:val="00F95D7E"/>
    <w:rsid w:val="00FA215E"/>
    <w:rsid w:val="00FA283F"/>
    <w:rsid w:val="00FB489A"/>
    <w:rsid w:val="00FB5514"/>
    <w:rsid w:val="00FC2542"/>
    <w:rsid w:val="00FD5E4A"/>
    <w:rsid w:val="00FD6D6C"/>
    <w:rsid w:val="00FE52FA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9A0035-8674-48B8-9612-EF886F2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rsid w:val="001702E8"/>
    <w:pPr>
      <w:keepNext/>
      <w:widowControl w:val="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qFormat/>
    <w:rsid w:val="001702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jc w:val="both"/>
    </w:pPr>
  </w:style>
  <w:style w:type="character" w:styleId="a7">
    <w:name w:val="Strong"/>
    <w:qFormat/>
    <w:rsid w:val="00FE52FA"/>
    <w:rPr>
      <w:b/>
    </w:rPr>
  </w:style>
  <w:style w:type="paragraph" w:customStyle="1" w:styleId="-1">
    <w:name w:val="Т-1"/>
    <w:aliases w:val="5,Текст14-1,Текст 14-1"/>
    <w:basedOn w:val="a"/>
    <w:rsid w:val="00AD2395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D76D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1702E8"/>
    <w:pPr>
      <w:spacing w:after="120" w:line="480" w:lineRule="auto"/>
    </w:pPr>
  </w:style>
  <w:style w:type="paragraph" w:styleId="a8">
    <w:name w:val="Body Text Indent"/>
    <w:basedOn w:val="a"/>
    <w:rsid w:val="004F2354"/>
    <w:pPr>
      <w:spacing w:after="120"/>
      <w:ind w:left="283"/>
    </w:pPr>
    <w:rPr>
      <w:sz w:val="28"/>
    </w:rPr>
  </w:style>
  <w:style w:type="paragraph" w:styleId="a9">
    <w:name w:val="Balloon Text"/>
    <w:basedOn w:val="a"/>
    <w:link w:val="aa"/>
    <w:rsid w:val="00F20F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F20F4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946C23"/>
  </w:style>
  <w:style w:type="paragraph" w:styleId="3">
    <w:name w:val="Body Text Indent 3"/>
    <w:basedOn w:val="a"/>
    <w:link w:val="30"/>
    <w:rsid w:val="000C59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99A"/>
    <w:rPr>
      <w:sz w:val="16"/>
      <w:szCs w:val="16"/>
    </w:rPr>
  </w:style>
  <w:style w:type="paragraph" w:customStyle="1" w:styleId="14-15">
    <w:name w:val="14-15"/>
    <w:basedOn w:val="a"/>
    <w:rsid w:val="008F763F"/>
    <w:pPr>
      <w:spacing w:line="360" w:lineRule="auto"/>
      <w:ind w:firstLine="709"/>
      <w:jc w:val="both"/>
    </w:pPr>
    <w:rPr>
      <w:sz w:val="28"/>
      <w:szCs w:val="24"/>
    </w:rPr>
  </w:style>
  <w:style w:type="table" w:styleId="ab">
    <w:name w:val="Table Grid"/>
    <w:basedOn w:val="a1"/>
    <w:rsid w:val="006D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&#1062;&#1048;&#105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ЦИК РТ</Template>
  <TotalTime>739</TotalTime>
  <Pages>4</Pages>
  <Words>609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центризбирком рт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Потапов Р.В.</dc:creator>
  <cp:keywords/>
  <cp:lastModifiedBy>Пользователь</cp:lastModifiedBy>
  <cp:revision>57</cp:revision>
  <cp:lastPrinted>2018-03-03T08:52:00Z</cp:lastPrinted>
  <dcterms:created xsi:type="dcterms:W3CDTF">2014-02-12T12:21:00Z</dcterms:created>
  <dcterms:modified xsi:type="dcterms:W3CDTF">2019-07-22T07:12:00Z</dcterms:modified>
</cp:coreProperties>
</file>