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639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2790"/>
        <w:gridCol w:w="3611"/>
        <w:gridCol w:w="3238"/>
      </w:tblGrid>
      <w:tr w:rsidR="00005B42" w:rsidRPr="00005B42" w:rsidTr="00B95E2C">
        <w:trPr>
          <w:trHeight w:val="240"/>
        </w:trPr>
        <w:tc>
          <w:tcPr>
            <w:tcW w:w="2790" w:type="dxa"/>
          </w:tcPr>
          <w:p w:rsidR="00005B42" w:rsidRPr="0076551C" w:rsidRDefault="006B721B" w:rsidP="00B95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A6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4E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0A6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5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005B42" w:rsidRPr="00332E67" w:rsidRDefault="003961AF" w:rsidP="00332E6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0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32E67">
              <w:rPr>
                <w:rFonts w:ascii="Times New Roman" w:hAnsi="Times New Roman" w:cs="Times New Roman"/>
                <w:sz w:val="28"/>
                <w:szCs w:val="28"/>
              </w:rPr>
              <w:t>26/190</w:t>
            </w:r>
            <w:bookmarkStart w:id="0" w:name="_GoBack"/>
            <w:bookmarkEnd w:id="0"/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42" w:rsidRPr="003961AF" w:rsidRDefault="00005B42" w:rsidP="00814F9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 утверждении результатов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</w:t>
      </w:r>
      <w:r w:rsidR="00CD7596"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леканалом и радиоканалом в </w:t>
      </w:r>
      <w:r w:rsidR="000A64E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апреле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201</w:t>
      </w:r>
      <w:r w:rsidR="000A64E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8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года</w:t>
      </w:r>
    </w:p>
    <w:p w:rsidR="003961AF" w:rsidRPr="00005B42" w:rsidRDefault="003961AF" w:rsidP="00814F9C">
      <w:pPr>
        <w:tabs>
          <w:tab w:val="left" w:pos="708"/>
          <w:tab w:val="center" w:pos="4153"/>
          <w:tab w:val="right" w:pos="8306"/>
        </w:tabs>
        <w:spacing w:after="0" w:line="276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61AF" w:rsidRPr="0000260D" w:rsidRDefault="003961AF" w:rsidP="00814F9C">
      <w:pPr>
        <w:tabs>
          <w:tab w:val="left" w:pos="708"/>
          <w:tab w:val="center" w:pos="4153"/>
          <w:tab w:val="right" w:pos="8306"/>
        </w:tabs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</w:t>
      </w:r>
      <w:r w:rsidR="00F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обсудив решение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Государственном Совете Республики Татарстан</w:t>
      </w:r>
      <w:r w:rsidRPr="000026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472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телеканалом и радиоканалом в 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070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на основании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радиоканалом», раздела </w:t>
      </w:r>
      <w:r w:rsidRPr="0000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объема эфирного времени, затраченного в течение одного календарного месяца на освещение деятельности каждой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политической партии, представленной в Государственном Совете Республики Татарстан, региональными телеканалом и радиоканалом, утвержденного постановлением Центральной избирательной комиссии Республики Татарстан от 11 ноября 2010 года № 35/392, Центральная избирательная комиссия Республики Татарстан </w:t>
      </w:r>
      <w:r w:rsidR="00483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3961AF" w:rsidRPr="0000260D" w:rsidRDefault="003961AF" w:rsidP="00814F9C">
      <w:pPr>
        <w:tabs>
          <w:tab w:val="left" w:pos="708"/>
          <w:tab w:val="center" w:pos="4153"/>
          <w:tab w:val="right" w:pos="8306"/>
        </w:tabs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Государственном Совете Республики Татарстан, региональными телеканалом и радиоканалом в 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содержащиеся в решении указанной Рабочей группы от 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472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64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23" w:rsidRDefault="003961AF" w:rsidP="00814F9C">
      <w:pPr>
        <w:tabs>
          <w:tab w:val="left" w:pos="708"/>
          <w:tab w:val="center" w:pos="4153"/>
          <w:tab w:val="right" w:pos="8306"/>
        </w:tabs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A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A64E9" w:rsidRPr="000A64E9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0A64E9" w:rsidRPr="000A64E9">
        <w:rPr>
          <w:rFonts w:ascii="Times New Roman" w:hAnsi="Times New Roman" w:cs="Times New Roman"/>
          <w:sz w:val="28"/>
          <w:szCs w:val="28"/>
        </w:rPr>
        <w:t xml:space="preserve">региональным телеканалом «Телевидение «Татарстан – Новый Век», учрежденным и распространяемым АО «Телерадиокомпания «Новый Век», в апреле 2018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0A64E9" w:rsidRPr="000A64E9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</w:t>
      </w:r>
      <w:r w:rsidR="002A1D23" w:rsidRPr="000A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8B1" w:rsidRDefault="00107B52" w:rsidP="00814F9C">
      <w:pPr>
        <w:tabs>
          <w:tab w:val="left" w:pos="708"/>
          <w:tab w:val="center" w:pos="4153"/>
          <w:tab w:val="right" w:pos="8306"/>
        </w:tabs>
        <w:spacing w:after="0" w:line="336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55609B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 радиоканалом «Радио «Татарстан – Новый Век»</w:t>
      </w:r>
      <w:r w:rsidR="0061079C">
        <w:rPr>
          <w:rFonts w:ascii="Times New Roman" w:hAnsi="Times New Roman" w:cs="Times New Roman"/>
          <w:bCs/>
          <w:sz w:val="28"/>
          <w:szCs w:val="28"/>
        </w:rPr>
        <w:t xml:space="preserve"> - радиопрограмма «Радио Болгар (Болгар </w:t>
      </w:r>
      <w:proofErr w:type="spellStart"/>
      <w:r w:rsidR="0061079C">
        <w:rPr>
          <w:rFonts w:ascii="Times New Roman" w:hAnsi="Times New Roman" w:cs="Times New Roman"/>
          <w:bCs/>
          <w:sz w:val="28"/>
          <w:szCs w:val="28"/>
        </w:rPr>
        <w:t>Радиосы</w:t>
      </w:r>
      <w:proofErr w:type="spellEnd"/>
      <w:r w:rsidR="0061079C">
        <w:rPr>
          <w:rFonts w:ascii="Times New Roman" w:hAnsi="Times New Roman" w:cs="Times New Roman"/>
          <w:bCs/>
          <w:sz w:val="28"/>
          <w:szCs w:val="28"/>
        </w:rPr>
        <w:t>)»</w:t>
      </w:r>
      <w:r w:rsidR="0055609B" w:rsidRPr="0055609B">
        <w:rPr>
          <w:rFonts w:ascii="Times New Roman" w:hAnsi="Times New Roman" w:cs="Times New Roman"/>
          <w:sz w:val="28"/>
          <w:szCs w:val="28"/>
        </w:rPr>
        <w:t>, учрежденным и р</w:t>
      </w:r>
      <w:r w:rsidR="0061079C">
        <w:rPr>
          <w:rFonts w:ascii="Times New Roman" w:hAnsi="Times New Roman" w:cs="Times New Roman"/>
          <w:sz w:val="28"/>
          <w:szCs w:val="28"/>
        </w:rPr>
        <w:t>аспространяемым АО «Телерадиоко</w:t>
      </w:r>
      <w:r w:rsidR="0061079C" w:rsidRPr="0055609B">
        <w:rPr>
          <w:rFonts w:ascii="Times New Roman" w:hAnsi="Times New Roman" w:cs="Times New Roman"/>
          <w:sz w:val="28"/>
          <w:szCs w:val="28"/>
        </w:rPr>
        <w:t>мпания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«Новый Век», в </w:t>
      </w:r>
      <w:r w:rsidR="000A64E9">
        <w:rPr>
          <w:rFonts w:ascii="Times New Roman" w:hAnsi="Times New Roman" w:cs="Times New Roman"/>
          <w:sz w:val="28"/>
          <w:szCs w:val="28"/>
        </w:rPr>
        <w:t>апреле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0A64E9">
        <w:rPr>
          <w:rFonts w:ascii="Times New Roman" w:hAnsi="Times New Roman" w:cs="Times New Roman"/>
          <w:sz w:val="28"/>
          <w:szCs w:val="28"/>
        </w:rPr>
        <w:t>8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месяца.</w:t>
      </w:r>
    </w:p>
    <w:p w:rsidR="00F048B1" w:rsidRPr="0055609B" w:rsidRDefault="00F048B1" w:rsidP="00814F9C">
      <w:pPr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4351">
        <w:rPr>
          <w:rFonts w:ascii="Times New Roman" w:hAnsi="Times New Roman" w:cs="Times New Roman"/>
          <w:sz w:val="28"/>
          <w:szCs w:val="28"/>
        </w:rPr>
        <w:t>Отметить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 xml:space="preserve">компенсации в </w:t>
      </w:r>
      <w:r w:rsidR="000A64E9">
        <w:rPr>
          <w:rFonts w:ascii="Times New Roman" w:hAnsi="Times New Roman" w:cs="Times New Roman"/>
          <w:sz w:val="28"/>
          <w:szCs w:val="28"/>
        </w:rPr>
        <w:t>апреле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A64E9">
        <w:rPr>
          <w:rFonts w:ascii="Times New Roman" w:hAnsi="Times New Roman" w:cs="Times New Roman"/>
          <w:bCs/>
          <w:sz w:val="28"/>
          <w:szCs w:val="28"/>
        </w:rPr>
        <w:t>8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года недостающего объема эфирного времени в отношении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4E9"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 w:rsidRPr="00E44351">
        <w:rPr>
          <w:rFonts w:ascii="Times New Roman" w:hAnsi="Times New Roman" w:cs="Times New Roman"/>
          <w:bCs/>
          <w:sz w:val="28"/>
          <w:szCs w:val="28"/>
        </w:rPr>
        <w:t>политической партии «</w:t>
      </w:r>
      <w:r w:rsidR="000A64E9">
        <w:rPr>
          <w:rFonts w:ascii="Times New Roman" w:hAnsi="Times New Roman" w:cs="Times New Roman"/>
          <w:sz w:val="28"/>
          <w:szCs w:val="28"/>
        </w:rPr>
        <w:t>ЕДИНАЯ РОССИЯ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» на региональном телеканале «Телевидение «Татарстан – Новый Век», </w:t>
      </w:r>
      <w:r>
        <w:rPr>
          <w:rFonts w:ascii="Times New Roman" w:hAnsi="Times New Roman" w:cs="Times New Roman"/>
          <w:bCs/>
          <w:sz w:val="28"/>
          <w:szCs w:val="28"/>
        </w:rPr>
        <w:t>учрежденным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и распространяем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АО «Телерадиокомпания «Новый Век»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44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>в объемах, установленных в приложении к постановлению Центральной избирательной ко</w:t>
      </w:r>
      <w:r>
        <w:rPr>
          <w:rFonts w:ascii="Times New Roman" w:hAnsi="Times New Roman" w:cs="Times New Roman"/>
          <w:sz w:val="28"/>
          <w:szCs w:val="28"/>
        </w:rPr>
        <w:t xml:space="preserve">миссии Республики Татарстан от </w:t>
      </w:r>
      <w:r w:rsidR="000D6973">
        <w:rPr>
          <w:rFonts w:ascii="Times New Roman" w:hAnsi="Times New Roman" w:cs="Times New Roman"/>
          <w:sz w:val="28"/>
          <w:szCs w:val="28"/>
        </w:rPr>
        <w:t>1</w:t>
      </w:r>
      <w:r w:rsidR="000A64E9">
        <w:rPr>
          <w:rFonts w:ascii="Times New Roman" w:hAnsi="Times New Roman" w:cs="Times New Roman"/>
          <w:sz w:val="28"/>
          <w:szCs w:val="28"/>
        </w:rPr>
        <w:t>5</w:t>
      </w:r>
      <w:r w:rsidRPr="00E44351">
        <w:rPr>
          <w:rFonts w:ascii="Times New Roman" w:hAnsi="Times New Roman" w:cs="Times New Roman"/>
          <w:sz w:val="28"/>
          <w:szCs w:val="28"/>
        </w:rPr>
        <w:t xml:space="preserve"> </w:t>
      </w:r>
      <w:r w:rsidR="000A64E9">
        <w:rPr>
          <w:rFonts w:ascii="Times New Roman" w:hAnsi="Times New Roman" w:cs="Times New Roman"/>
          <w:sz w:val="28"/>
          <w:szCs w:val="28"/>
        </w:rPr>
        <w:t>декабря</w:t>
      </w:r>
      <w:r w:rsidRPr="00E4435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7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A64E9">
        <w:rPr>
          <w:rStyle w:val="a9"/>
          <w:rFonts w:ascii="Times New Roman" w:hAnsi="Times New Roman" w:cs="Times New Roman"/>
          <w:b w:val="0"/>
          <w:sz w:val="28"/>
          <w:szCs w:val="28"/>
        </w:rPr>
        <w:t>9</w:t>
      </w:r>
      <w:r w:rsidRPr="00E44351">
        <w:rPr>
          <w:rStyle w:val="a9"/>
          <w:rFonts w:ascii="Times New Roman" w:hAnsi="Times New Roman" w:cs="Times New Roman"/>
          <w:b w:val="0"/>
          <w:sz w:val="28"/>
          <w:szCs w:val="28"/>
        </w:rPr>
        <w:t>/</w:t>
      </w:r>
      <w:r w:rsidR="000A64E9">
        <w:rPr>
          <w:rStyle w:val="a9"/>
          <w:rFonts w:ascii="Times New Roman" w:hAnsi="Times New Roman" w:cs="Times New Roman"/>
          <w:b w:val="0"/>
          <w:sz w:val="28"/>
          <w:szCs w:val="28"/>
        </w:rPr>
        <w:t>71</w:t>
      </w:r>
      <w:r w:rsidRPr="00E4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351">
        <w:rPr>
          <w:rFonts w:ascii="Times New Roman" w:hAnsi="Times New Roman" w:cs="Times New Roman"/>
          <w:sz w:val="28"/>
          <w:szCs w:val="28"/>
        </w:rPr>
        <w:t xml:space="preserve">«Об утверждении результатов учета объема эфирного времени, затраченного на освещение деятельности политических партий, представленных в </w:t>
      </w:r>
      <w:r w:rsidRPr="00E4435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Совете Республики Татарстан, региональными телеканалом и радиоканалом в </w:t>
      </w:r>
      <w:r w:rsidR="000A64E9">
        <w:rPr>
          <w:rFonts w:ascii="Times New Roman" w:hAnsi="Times New Roman" w:cs="Times New Roman"/>
          <w:sz w:val="28"/>
          <w:szCs w:val="28"/>
        </w:rPr>
        <w:t>ноябре</w:t>
      </w:r>
      <w:r w:rsidRPr="00E443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351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3961AF" w:rsidRPr="0000260D" w:rsidRDefault="00F048B1" w:rsidP="00814F9C">
      <w:pPr>
        <w:tabs>
          <w:tab w:val="left" w:pos="708"/>
          <w:tab w:val="center" w:pos="4153"/>
          <w:tab w:val="right" w:pos="8306"/>
        </w:tabs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в АО «Телерадиокомпания «Новый Век», Татарстанское региональное отделение Всероссийской политической партии «ЕДИНАЯ РОССИЯ», Татарстанское региональное отделение политической партии «</w:t>
      </w:r>
      <w:r w:rsidR="0061079C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РОССИЙСКОЙ ФЕДЕРАЦИИ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61AF" w:rsidRDefault="00F048B1" w:rsidP="00814F9C">
      <w:pPr>
        <w:tabs>
          <w:tab w:val="left" w:pos="708"/>
          <w:tab w:val="center" w:pos="4153"/>
          <w:tab w:val="right" w:pos="8306"/>
        </w:tabs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для опубликования в газеты «Республика Татарстан», «</w:t>
      </w:r>
      <w:proofErr w:type="spellStart"/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Ватаным</w:t>
      </w:r>
      <w:proofErr w:type="spellEnd"/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разместить на сайте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Центральной избирательной комиссии Республики Татарстан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F048B1" w:rsidP="00814F9C">
      <w:pPr>
        <w:tabs>
          <w:tab w:val="left" w:pos="708"/>
          <w:tab w:val="center" w:pos="4153"/>
          <w:tab w:val="right" w:pos="8306"/>
        </w:tabs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Председателя Центральной избирательной комиссии Республики Татарстан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Сквордякова</w:t>
      </w:r>
      <w:proofErr w:type="spellEnd"/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005B42" w:rsidP="00F25B1B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938"/>
        <w:gridCol w:w="4560"/>
      </w:tblGrid>
      <w:tr w:rsidR="00005B42" w:rsidRPr="00005B42" w:rsidTr="00DC573D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3F085B" w:rsidRDefault="00F048B1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Шагиахметов</w:t>
            </w:r>
            <w:proofErr w:type="spellEnd"/>
          </w:p>
        </w:tc>
      </w:tr>
      <w:tr w:rsidR="00005B42" w:rsidRPr="00005B42" w:rsidTr="00DC573D">
        <w:trPr>
          <w:jc w:val="center"/>
        </w:trPr>
        <w:tc>
          <w:tcPr>
            <w:tcW w:w="4938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B42" w:rsidRPr="00005B42" w:rsidTr="00DC573D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005B42" w:rsidRDefault="00E61ADC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Н.П. Борисова</w:t>
            </w:r>
          </w:p>
        </w:tc>
      </w:tr>
    </w:tbl>
    <w:p w:rsidR="00005B42" w:rsidRPr="00005B42" w:rsidRDefault="00005B42" w:rsidP="00005B42"/>
    <w:p w:rsidR="002B4D0D" w:rsidRDefault="002B4D0D" w:rsidP="0081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89"/>
        <w:jc w:val="center"/>
        <w:rPr>
          <w:rFonts w:ascii="Times New Roman" w:hAnsi="Times New Roman" w:cs="Times New Roman"/>
          <w:sz w:val="20"/>
          <w:szCs w:val="20"/>
        </w:rPr>
      </w:pPr>
    </w:p>
    <w:p w:rsidR="002B4D0D" w:rsidRPr="002B4D0D" w:rsidRDefault="002B4D0D" w:rsidP="002B4D0D">
      <w:pPr>
        <w:rPr>
          <w:rFonts w:ascii="Times New Roman" w:hAnsi="Times New Roman" w:cs="Times New Roman"/>
          <w:sz w:val="20"/>
          <w:szCs w:val="20"/>
        </w:rPr>
      </w:pPr>
    </w:p>
    <w:p w:rsidR="002B4D0D" w:rsidRPr="002B4D0D" w:rsidRDefault="002B4D0D" w:rsidP="002B4D0D">
      <w:pPr>
        <w:rPr>
          <w:rFonts w:ascii="Times New Roman" w:hAnsi="Times New Roman" w:cs="Times New Roman"/>
          <w:sz w:val="20"/>
          <w:szCs w:val="20"/>
        </w:rPr>
      </w:pPr>
    </w:p>
    <w:p w:rsidR="002B4D0D" w:rsidRPr="002B4D0D" w:rsidRDefault="002B4D0D" w:rsidP="002B4D0D">
      <w:pPr>
        <w:rPr>
          <w:rFonts w:ascii="Times New Roman" w:hAnsi="Times New Roman" w:cs="Times New Roman"/>
          <w:sz w:val="20"/>
          <w:szCs w:val="20"/>
        </w:rPr>
      </w:pPr>
    </w:p>
    <w:p w:rsidR="002B4D0D" w:rsidRPr="002B4D0D" w:rsidRDefault="002B4D0D" w:rsidP="002B4D0D">
      <w:pPr>
        <w:rPr>
          <w:rFonts w:ascii="Times New Roman" w:hAnsi="Times New Roman" w:cs="Times New Roman"/>
          <w:sz w:val="20"/>
          <w:szCs w:val="20"/>
        </w:rPr>
      </w:pPr>
    </w:p>
    <w:p w:rsidR="002B4D0D" w:rsidRPr="002B4D0D" w:rsidRDefault="002B4D0D" w:rsidP="002B4D0D">
      <w:pPr>
        <w:rPr>
          <w:rFonts w:ascii="Times New Roman" w:hAnsi="Times New Roman" w:cs="Times New Roman"/>
          <w:sz w:val="20"/>
          <w:szCs w:val="20"/>
        </w:rPr>
      </w:pPr>
    </w:p>
    <w:p w:rsidR="002B4D0D" w:rsidRPr="002B4D0D" w:rsidRDefault="002B4D0D" w:rsidP="002B4D0D">
      <w:pPr>
        <w:rPr>
          <w:rFonts w:ascii="Times New Roman" w:hAnsi="Times New Roman" w:cs="Times New Roman"/>
          <w:sz w:val="20"/>
          <w:szCs w:val="20"/>
        </w:rPr>
      </w:pPr>
    </w:p>
    <w:p w:rsidR="002B4D0D" w:rsidRPr="002B4D0D" w:rsidRDefault="002B4D0D" w:rsidP="002B4D0D">
      <w:pPr>
        <w:rPr>
          <w:rFonts w:ascii="Times New Roman" w:hAnsi="Times New Roman" w:cs="Times New Roman"/>
          <w:sz w:val="20"/>
          <w:szCs w:val="20"/>
        </w:rPr>
      </w:pPr>
    </w:p>
    <w:p w:rsidR="002B4D0D" w:rsidRPr="002B4D0D" w:rsidRDefault="002B4D0D" w:rsidP="002B4D0D">
      <w:pPr>
        <w:rPr>
          <w:rFonts w:ascii="Times New Roman" w:hAnsi="Times New Roman" w:cs="Times New Roman"/>
          <w:sz w:val="20"/>
          <w:szCs w:val="20"/>
        </w:rPr>
      </w:pPr>
    </w:p>
    <w:p w:rsidR="002B4D0D" w:rsidRPr="002B4D0D" w:rsidRDefault="002B4D0D" w:rsidP="002B4D0D">
      <w:pPr>
        <w:rPr>
          <w:rFonts w:ascii="Times New Roman" w:hAnsi="Times New Roman" w:cs="Times New Roman"/>
          <w:sz w:val="20"/>
          <w:szCs w:val="20"/>
        </w:rPr>
      </w:pPr>
    </w:p>
    <w:p w:rsidR="002B4D0D" w:rsidRDefault="002B4D0D" w:rsidP="002B4D0D">
      <w:pPr>
        <w:rPr>
          <w:rFonts w:ascii="Times New Roman" w:hAnsi="Times New Roman" w:cs="Times New Roman"/>
          <w:sz w:val="20"/>
          <w:szCs w:val="20"/>
        </w:rPr>
      </w:pPr>
    </w:p>
    <w:p w:rsidR="00005B42" w:rsidRPr="002B4D0D" w:rsidRDefault="00005B42" w:rsidP="002B4D0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05B42" w:rsidRPr="002B4D0D" w:rsidSect="0049250D">
      <w:headerReference w:type="default" r:id="rId8"/>
      <w:headerReference w:type="firs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63" w:rsidRDefault="00961063" w:rsidP="00CD7596">
      <w:pPr>
        <w:spacing w:after="0" w:line="240" w:lineRule="auto"/>
      </w:pPr>
      <w:r>
        <w:separator/>
      </w:r>
    </w:p>
  </w:endnote>
  <w:endnote w:type="continuationSeparator" w:id="0">
    <w:p w:rsidR="00961063" w:rsidRDefault="00961063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63" w:rsidRDefault="00961063" w:rsidP="00CD7596">
      <w:pPr>
        <w:spacing w:after="0" w:line="240" w:lineRule="auto"/>
      </w:pPr>
      <w:r>
        <w:separator/>
      </w:r>
    </w:p>
  </w:footnote>
  <w:footnote w:type="continuationSeparator" w:id="0">
    <w:p w:rsidR="00961063" w:rsidRDefault="00961063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571850"/>
      <w:docPartObj>
        <w:docPartGallery w:val="Page Numbers (Top of Page)"/>
        <w:docPartUnique/>
      </w:docPartObj>
    </w:sdtPr>
    <w:sdtEndPr/>
    <w:sdtContent>
      <w:p w:rsidR="0049250D" w:rsidRDefault="004925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E67">
          <w:rPr>
            <w:noProof/>
          </w:rPr>
          <w:t>3</w:t>
        </w:r>
        <w:r>
          <w:fldChar w:fldCharType="end"/>
        </w:r>
      </w:p>
    </w:sdtContent>
  </w:sdt>
  <w:p w:rsidR="0049250D" w:rsidRDefault="00492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055135"/>
      <w:docPartObj>
        <w:docPartGallery w:val="Page Numbers (Top of Page)"/>
        <w:docPartUnique/>
      </w:docPartObj>
    </w:sdtPr>
    <w:sdtEndPr/>
    <w:sdtContent>
      <w:p w:rsidR="002C1E0F" w:rsidRDefault="00332E67">
        <w:pPr>
          <w:pStyle w:val="a3"/>
          <w:jc w:val="center"/>
        </w:pPr>
      </w:p>
    </w:sdtContent>
  </w:sdt>
  <w:p w:rsidR="0044721D" w:rsidRPr="0044721D" w:rsidRDefault="0044721D" w:rsidP="0044721D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4130"/>
    <w:rsid w:val="00027E98"/>
    <w:rsid w:val="00055ACB"/>
    <w:rsid w:val="00065B14"/>
    <w:rsid w:val="00071F23"/>
    <w:rsid w:val="00073485"/>
    <w:rsid w:val="0008388C"/>
    <w:rsid w:val="000914DC"/>
    <w:rsid w:val="00095E1F"/>
    <w:rsid w:val="000A1379"/>
    <w:rsid w:val="000A64E9"/>
    <w:rsid w:val="000A7FEB"/>
    <w:rsid w:val="000B289A"/>
    <w:rsid w:val="000B7325"/>
    <w:rsid w:val="000C10F1"/>
    <w:rsid w:val="000C3B88"/>
    <w:rsid w:val="000D3B6A"/>
    <w:rsid w:val="000D455A"/>
    <w:rsid w:val="000D6973"/>
    <w:rsid w:val="000F2D47"/>
    <w:rsid w:val="00101AB7"/>
    <w:rsid w:val="00101B39"/>
    <w:rsid w:val="0010702F"/>
    <w:rsid w:val="00107B52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5EA3"/>
    <w:rsid w:val="00194C3C"/>
    <w:rsid w:val="0019607D"/>
    <w:rsid w:val="001964AB"/>
    <w:rsid w:val="001A1270"/>
    <w:rsid w:val="001A1D6B"/>
    <w:rsid w:val="001A1E51"/>
    <w:rsid w:val="001A5125"/>
    <w:rsid w:val="001B0066"/>
    <w:rsid w:val="001B472D"/>
    <w:rsid w:val="001B50D7"/>
    <w:rsid w:val="001C1EC3"/>
    <w:rsid w:val="001C2FC3"/>
    <w:rsid w:val="001D5285"/>
    <w:rsid w:val="001D5A16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6712C"/>
    <w:rsid w:val="00270FE1"/>
    <w:rsid w:val="00275008"/>
    <w:rsid w:val="0028044F"/>
    <w:rsid w:val="00284BF2"/>
    <w:rsid w:val="002A1D23"/>
    <w:rsid w:val="002A51E1"/>
    <w:rsid w:val="002B0560"/>
    <w:rsid w:val="002B4D0D"/>
    <w:rsid w:val="002B4EF6"/>
    <w:rsid w:val="002C1283"/>
    <w:rsid w:val="002C1E0F"/>
    <w:rsid w:val="002C1FF5"/>
    <w:rsid w:val="002D0568"/>
    <w:rsid w:val="002D1376"/>
    <w:rsid w:val="002D2BE4"/>
    <w:rsid w:val="002E5B67"/>
    <w:rsid w:val="002F0929"/>
    <w:rsid w:val="002F3690"/>
    <w:rsid w:val="002F6528"/>
    <w:rsid w:val="00300017"/>
    <w:rsid w:val="00306BAA"/>
    <w:rsid w:val="003108C9"/>
    <w:rsid w:val="0031358C"/>
    <w:rsid w:val="003205BC"/>
    <w:rsid w:val="003213A1"/>
    <w:rsid w:val="00324541"/>
    <w:rsid w:val="00330986"/>
    <w:rsid w:val="00332E67"/>
    <w:rsid w:val="003361B8"/>
    <w:rsid w:val="00336B17"/>
    <w:rsid w:val="00360E4A"/>
    <w:rsid w:val="0037213A"/>
    <w:rsid w:val="003753D2"/>
    <w:rsid w:val="00375C20"/>
    <w:rsid w:val="00376BAC"/>
    <w:rsid w:val="00391F87"/>
    <w:rsid w:val="00393C68"/>
    <w:rsid w:val="003961AF"/>
    <w:rsid w:val="003A03EA"/>
    <w:rsid w:val="003A03EE"/>
    <w:rsid w:val="003A17CA"/>
    <w:rsid w:val="003A6162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E13D7"/>
    <w:rsid w:val="003F085B"/>
    <w:rsid w:val="00401BD2"/>
    <w:rsid w:val="0040242F"/>
    <w:rsid w:val="004039D0"/>
    <w:rsid w:val="00404FA8"/>
    <w:rsid w:val="00406055"/>
    <w:rsid w:val="0040677F"/>
    <w:rsid w:val="00406B45"/>
    <w:rsid w:val="00414873"/>
    <w:rsid w:val="00416F84"/>
    <w:rsid w:val="00422064"/>
    <w:rsid w:val="00422E3F"/>
    <w:rsid w:val="00430100"/>
    <w:rsid w:val="004312CD"/>
    <w:rsid w:val="00435893"/>
    <w:rsid w:val="004429A0"/>
    <w:rsid w:val="004442F2"/>
    <w:rsid w:val="004453EB"/>
    <w:rsid w:val="00446431"/>
    <w:rsid w:val="0044721D"/>
    <w:rsid w:val="00454505"/>
    <w:rsid w:val="0045796F"/>
    <w:rsid w:val="004637F4"/>
    <w:rsid w:val="00470D7B"/>
    <w:rsid w:val="00473303"/>
    <w:rsid w:val="004837CA"/>
    <w:rsid w:val="00491EEE"/>
    <w:rsid w:val="0049235F"/>
    <w:rsid w:val="0049250D"/>
    <w:rsid w:val="00492687"/>
    <w:rsid w:val="00495F7A"/>
    <w:rsid w:val="004A14CD"/>
    <w:rsid w:val="004A5A36"/>
    <w:rsid w:val="004A7E2B"/>
    <w:rsid w:val="004B30B4"/>
    <w:rsid w:val="004B6604"/>
    <w:rsid w:val="004C02DA"/>
    <w:rsid w:val="004C1D8C"/>
    <w:rsid w:val="004C6074"/>
    <w:rsid w:val="004D283A"/>
    <w:rsid w:val="004D4D4D"/>
    <w:rsid w:val="004D7A0A"/>
    <w:rsid w:val="004D7B38"/>
    <w:rsid w:val="004F2FC8"/>
    <w:rsid w:val="0050178E"/>
    <w:rsid w:val="00502798"/>
    <w:rsid w:val="005049DF"/>
    <w:rsid w:val="005112CA"/>
    <w:rsid w:val="005120C2"/>
    <w:rsid w:val="0051231D"/>
    <w:rsid w:val="005140FF"/>
    <w:rsid w:val="00515E28"/>
    <w:rsid w:val="005236F4"/>
    <w:rsid w:val="00524626"/>
    <w:rsid w:val="005256F5"/>
    <w:rsid w:val="00527048"/>
    <w:rsid w:val="00527BBE"/>
    <w:rsid w:val="00531298"/>
    <w:rsid w:val="00533662"/>
    <w:rsid w:val="005417B6"/>
    <w:rsid w:val="00542FED"/>
    <w:rsid w:val="005531C8"/>
    <w:rsid w:val="0055609B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5F7D0E"/>
    <w:rsid w:val="00603C96"/>
    <w:rsid w:val="00605D5A"/>
    <w:rsid w:val="00607BE5"/>
    <w:rsid w:val="0061079C"/>
    <w:rsid w:val="006135E4"/>
    <w:rsid w:val="006146BB"/>
    <w:rsid w:val="0061707E"/>
    <w:rsid w:val="006235E4"/>
    <w:rsid w:val="00627BF3"/>
    <w:rsid w:val="00630637"/>
    <w:rsid w:val="00634A94"/>
    <w:rsid w:val="006367B2"/>
    <w:rsid w:val="00640B81"/>
    <w:rsid w:val="00642941"/>
    <w:rsid w:val="00664C9A"/>
    <w:rsid w:val="0066640E"/>
    <w:rsid w:val="00674BC8"/>
    <w:rsid w:val="00684134"/>
    <w:rsid w:val="0068508F"/>
    <w:rsid w:val="0068587B"/>
    <w:rsid w:val="00686D3A"/>
    <w:rsid w:val="00690169"/>
    <w:rsid w:val="00691908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B721B"/>
    <w:rsid w:val="006B7AE3"/>
    <w:rsid w:val="006C5905"/>
    <w:rsid w:val="006C685E"/>
    <w:rsid w:val="006C6D83"/>
    <w:rsid w:val="006D268F"/>
    <w:rsid w:val="006D2AF0"/>
    <w:rsid w:val="006D551B"/>
    <w:rsid w:val="006D618B"/>
    <w:rsid w:val="006E5D9A"/>
    <w:rsid w:val="006F07A1"/>
    <w:rsid w:val="006F1A59"/>
    <w:rsid w:val="006F38E2"/>
    <w:rsid w:val="0070382C"/>
    <w:rsid w:val="00706D41"/>
    <w:rsid w:val="007254A3"/>
    <w:rsid w:val="007304F6"/>
    <w:rsid w:val="007328C6"/>
    <w:rsid w:val="00735996"/>
    <w:rsid w:val="00736A06"/>
    <w:rsid w:val="00740890"/>
    <w:rsid w:val="00746FC2"/>
    <w:rsid w:val="00757510"/>
    <w:rsid w:val="007576CF"/>
    <w:rsid w:val="00762C6D"/>
    <w:rsid w:val="00764E9D"/>
    <w:rsid w:val="0076551C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4254"/>
    <w:rsid w:val="007D6FF8"/>
    <w:rsid w:val="007D762E"/>
    <w:rsid w:val="007E0003"/>
    <w:rsid w:val="007F4924"/>
    <w:rsid w:val="00813060"/>
    <w:rsid w:val="00814F9C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670F0"/>
    <w:rsid w:val="008749EB"/>
    <w:rsid w:val="00877A6C"/>
    <w:rsid w:val="00882AAB"/>
    <w:rsid w:val="00887221"/>
    <w:rsid w:val="008946CA"/>
    <w:rsid w:val="00897EBE"/>
    <w:rsid w:val="008A5358"/>
    <w:rsid w:val="008A581A"/>
    <w:rsid w:val="008A58E5"/>
    <w:rsid w:val="008A65D7"/>
    <w:rsid w:val="008C029D"/>
    <w:rsid w:val="008C1ADD"/>
    <w:rsid w:val="008C76FC"/>
    <w:rsid w:val="008D6041"/>
    <w:rsid w:val="008E3937"/>
    <w:rsid w:val="008E516E"/>
    <w:rsid w:val="008F095D"/>
    <w:rsid w:val="008F0A94"/>
    <w:rsid w:val="008F6747"/>
    <w:rsid w:val="008F6B3E"/>
    <w:rsid w:val="009120CF"/>
    <w:rsid w:val="00922089"/>
    <w:rsid w:val="009259FF"/>
    <w:rsid w:val="00927541"/>
    <w:rsid w:val="00940C03"/>
    <w:rsid w:val="00947EF8"/>
    <w:rsid w:val="00954900"/>
    <w:rsid w:val="00961063"/>
    <w:rsid w:val="009618AF"/>
    <w:rsid w:val="00971AAA"/>
    <w:rsid w:val="009721B8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3D4F"/>
    <w:rsid w:val="009E455F"/>
    <w:rsid w:val="009F19F1"/>
    <w:rsid w:val="00A04122"/>
    <w:rsid w:val="00A05E8A"/>
    <w:rsid w:val="00A06C16"/>
    <w:rsid w:val="00A11FA6"/>
    <w:rsid w:val="00A13910"/>
    <w:rsid w:val="00A144BE"/>
    <w:rsid w:val="00A1477F"/>
    <w:rsid w:val="00A14CF2"/>
    <w:rsid w:val="00A165B6"/>
    <w:rsid w:val="00A26004"/>
    <w:rsid w:val="00A31FFD"/>
    <w:rsid w:val="00A325E3"/>
    <w:rsid w:val="00A37450"/>
    <w:rsid w:val="00A378F1"/>
    <w:rsid w:val="00A426E4"/>
    <w:rsid w:val="00A543F9"/>
    <w:rsid w:val="00A54DC1"/>
    <w:rsid w:val="00A56CD2"/>
    <w:rsid w:val="00A626BE"/>
    <w:rsid w:val="00A71FD7"/>
    <w:rsid w:val="00A76E54"/>
    <w:rsid w:val="00A81FB7"/>
    <w:rsid w:val="00A83D39"/>
    <w:rsid w:val="00A87C62"/>
    <w:rsid w:val="00A9144B"/>
    <w:rsid w:val="00AA42B8"/>
    <w:rsid w:val="00AA623D"/>
    <w:rsid w:val="00AB2A86"/>
    <w:rsid w:val="00AC4F71"/>
    <w:rsid w:val="00AC5194"/>
    <w:rsid w:val="00AD066D"/>
    <w:rsid w:val="00AD52E5"/>
    <w:rsid w:val="00AD56B4"/>
    <w:rsid w:val="00AD68A2"/>
    <w:rsid w:val="00AF0A05"/>
    <w:rsid w:val="00B02910"/>
    <w:rsid w:val="00B25C9A"/>
    <w:rsid w:val="00B278ED"/>
    <w:rsid w:val="00B30141"/>
    <w:rsid w:val="00B36810"/>
    <w:rsid w:val="00B40D46"/>
    <w:rsid w:val="00B41769"/>
    <w:rsid w:val="00B41BD6"/>
    <w:rsid w:val="00B462BE"/>
    <w:rsid w:val="00B60948"/>
    <w:rsid w:val="00B678EF"/>
    <w:rsid w:val="00B73819"/>
    <w:rsid w:val="00B7414A"/>
    <w:rsid w:val="00B82552"/>
    <w:rsid w:val="00B93714"/>
    <w:rsid w:val="00B95E2C"/>
    <w:rsid w:val="00B96B73"/>
    <w:rsid w:val="00BA38BB"/>
    <w:rsid w:val="00BA483A"/>
    <w:rsid w:val="00BB10ED"/>
    <w:rsid w:val="00BB1FFA"/>
    <w:rsid w:val="00BB241D"/>
    <w:rsid w:val="00BB4E97"/>
    <w:rsid w:val="00BC1617"/>
    <w:rsid w:val="00BC2FB9"/>
    <w:rsid w:val="00BC7E53"/>
    <w:rsid w:val="00BD09FE"/>
    <w:rsid w:val="00BD365D"/>
    <w:rsid w:val="00BD7F04"/>
    <w:rsid w:val="00BE1680"/>
    <w:rsid w:val="00BE29C0"/>
    <w:rsid w:val="00C0721A"/>
    <w:rsid w:val="00C107A9"/>
    <w:rsid w:val="00C13ADC"/>
    <w:rsid w:val="00C15BBC"/>
    <w:rsid w:val="00C168CF"/>
    <w:rsid w:val="00C21D60"/>
    <w:rsid w:val="00C22069"/>
    <w:rsid w:val="00C2798D"/>
    <w:rsid w:val="00C41952"/>
    <w:rsid w:val="00C43CA4"/>
    <w:rsid w:val="00C46A8E"/>
    <w:rsid w:val="00C53E9A"/>
    <w:rsid w:val="00C5676C"/>
    <w:rsid w:val="00C65997"/>
    <w:rsid w:val="00C671DF"/>
    <w:rsid w:val="00C7341E"/>
    <w:rsid w:val="00C80F5A"/>
    <w:rsid w:val="00C850F2"/>
    <w:rsid w:val="00C97A34"/>
    <w:rsid w:val="00CA0888"/>
    <w:rsid w:val="00CA1039"/>
    <w:rsid w:val="00CA2DE4"/>
    <w:rsid w:val="00CA6560"/>
    <w:rsid w:val="00CB5518"/>
    <w:rsid w:val="00CD7596"/>
    <w:rsid w:val="00CE0D06"/>
    <w:rsid w:val="00CE61D9"/>
    <w:rsid w:val="00CF1ED1"/>
    <w:rsid w:val="00CF26DA"/>
    <w:rsid w:val="00D06DE8"/>
    <w:rsid w:val="00D1565E"/>
    <w:rsid w:val="00D17126"/>
    <w:rsid w:val="00D218B7"/>
    <w:rsid w:val="00D25B3D"/>
    <w:rsid w:val="00D36B4C"/>
    <w:rsid w:val="00D36D14"/>
    <w:rsid w:val="00D414CE"/>
    <w:rsid w:val="00D420CA"/>
    <w:rsid w:val="00D436EE"/>
    <w:rsid w:val="00D47A34"/>
    <w:rsid w:val="00D52F2F"/>
    <w:rsid w:val="00D55E54"/>
    <w:rsid w:val="00D60B53"/>
    <w:rsid w:val="00D6132F"/>
    <w:rsid w:val="00D72661"/>
    <w:rsid w:val="00D809A7"/>
    <w:rsid w:val="00D903C1"/>
    <w:rsid w:val="00D90BFC"/>
    <w:rsid w:val="00D96832"/>
    <w:rsid w:val="00DA5157"/>
    <w:rsid w:val="00DA6A3B"/>
    <w:rsid w:val="00DB1D3F"/>
    <w:rsid w:val="00DB24C5"/>
    <w:rsid w:val="00DB2CBF"/>
    <w:rsid w:val="00DB4C12"/>
    <w:rsid w:val="00DC573D"/>
    <w:rsid w:val="00DD35C7"/>
    <w:rsid w:val="00DD61B8"/>
    <w:rsid w:val="00DD6290"/>
    <w:rsid w:val="00DF1941"/>
    <w:rsid w:val="00DF1EF2"/>
    <w:rsid w:val="00DF7457"/>
    <w:rsid w:val="00E03D78"/>
    <w:rsid w:val="00E10640"/>
    <w:rsid w:val="00E1505C"/>
    <w:rsid w:val="00E2618B"/>
    <w:rsid w:val="00E34471"/>
    <w:rsid w:val="00E42045"/>
    <w:rsid w:val="00E4466A"/>
    <w:rsid w:val="00E44EEF"/>
    <w:rsid w:val="00E46480"/>
    <w:rsid w:val="00E5297E"/>
    <w:rsid w:val="00E52CE4"/>
    <w:rsid w:val="00E5589E"/>
    <w:rsid w:val="00E55D67"/>
    <w:rsid w:val="00E61ADC"/>
    <w:rsid w:val="00E66055"/>
    <w:rsid w:val="00E66E07"/>
    <w:rsid w:val="00E82889"/>
    <w:rsid w:val="00E834C7"/>
    <w:rsid w:val="00EA0EEF"/>
    <w:rsid w:val="00EA3058"/>
    <w:rsid w:val="00EA5F02"/>
    <w:rsid w:val="00EC1761"/>
    <w:rsid w:val="00ED22C5"/>
    <w:rsid w:val="00ED38D2"/>
    <w:rsid w:val="00EE385E"/>
    <w:rsid w:val="00EF0E84"/>
    <w:rsid w:val="00EF1C15"/>
    <w:rsid w:val="00EF3E78"/>
    <w:rsid w:val="00F048B1"/>
    <w:rsid w:val="00F11FF4"/>
    <w:rsid w:val="00F156A6"/>
    <w:rsid w:val="00F2325D"/>
    <w:rsid w:val="00F23EDA"/>
    <w:rsid w:val="00F25B1B"/>
    <w:rsid w:val="00F33003"/>
    <w:rsid w:val="00F34CCF"/>
    <w:rsid w:val="00F40C65"/>
    <w:rsid w:val="00F45D60"/>
    <w:rsid w:val="00F46951"/>
    <w:rsid w:val="00F50AD0"/>
    <w:rsid w:val="00F6114A"/>
    <w:rsid w:val="00F65CFB"/>
    <w:rsid w:val="00F70F41"/>
    <w:rsid w:val="00F71196"/>
    <w:rsid w:val="00F74A64"/>
    <w:rsid w:val="00F77CCD"/>
    <w:rsid w:val="00F77FDD"/>
    <w:rsid w:val="00F83A57"/>
    <w:rsid w:val="00FB63E7"/>
    <w:rsid w:val="00FB67F2"/>
    <w:rsid w:val="00FC0240"/>
    <w:rsid w:val="00FC2AEE"/>
    <w:rsid w:val="00FC3F7D"/>
    <w:rsid w:val="00FC63AC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character" w:styleId="a9">
    <w:name w:val="Strong"/>
    <w:qFormat/>
    <w:rsid w:val="003961AF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CB40-6FD2-4521-B403-CCBD0FE3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2017-07-12T08:00:00Z</cp:lastPrinted>
  <dcterms:created xsi:type="dcterms:W3CDTF">2014-02-03T06:40:00Z</dcterms:created>
  <dcterms:modified xsi:type="dcterms:W3CDTF">2018-05-11T10:28:00Z</dcterms:modified>
</cp:coreProperties>
</file>