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6CE" w:rsidRDefault="002358F3">
      <w:r>
        <w:fldChar w:fldCharType="begin"/>
      </w:r>
      <w:r>
        <w:instrText xml:space="preserve"> HYPERLINK "https://vk.com/cikrussia" </w:instrText>
      </w:r>
      <w:r>
        <w:fldChar w:fldCharType="separate"/>
      </w:r>
      <w:r>
        <w:rPr>
          <w:rStyle w:val="a3"/>
          <w:rFonts w:ascii="Arial" w:hAnsi="Arial" w:cs="Arial"/>
          <w:sz w:val="20"/>
          <w:szCs w:val="20"/>
          <w:u w:val="none"/>
          <w:shd w:val="clear" w:color="auto" w:fill="FFFFFF"/>
        </w:rPr>
        <w:t>ЦИК России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утвердила логотип ЕДГ-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2024!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единый день голосования 8 сентября 2024 года в республике пройдут выборы депутатов </w:t>
      </w:r>
      <w:hyperlink r:id="rId4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Государственного Совета Республики Татарстан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7 созыва.</w:t>
      </w:r>
      <w:bookmarkStart w:id="0" w:name="_GoBack"/>
      <w:bookmarkEnd w:id="0"/>
    </w:p>
    <w:sectPr w:rsidR="00144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F7"/>
    <w:rsid w:val="001446CE"/>
    <w:rsid w:val="002358F3"/>
    <w:rsid w:val="008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F0B71-1F5B-4FB3-B565-1A012302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5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arlament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</cp:revision>
  <dcterms:created xsi:type="dcterms:W3CDTF">2024-05-29T06:41:00Z</dcterms:created>
  <dcterms:modified xsi:type="dcterms:W3CDTF">2024-05-29T06:41:00Z</dcterms:modified>
</cp:coreProperties>
</file>